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E1" w:rsidRDefault="009E6FE1" w:rsidP="009E6FE1">
      <w:pPr>
        <w:tabs>
          <w:tab w:val="left" w:pos="196"/>
          <w:tab w:val="center" w:pos="4419"/>
        </w:tabs>
        <w:rPr>
          <w:b/>
          <w:lang w:val="en-GB"/>
        </w:rPr>
      </w:pPr>
      <w:r>
        <w:rPr>
          <w:b/>
          <w:lang w:val="en-GB"/>
        </w:rPr>
        <w:t>XX Meeting of the Forum of Ministers of Environment of Latin American and the Caribbean</w:t>
      </w:r>
    </w:p>
    <w:p w:rsidR="009E6FE1" w:rsidRPr="009E6FE1" w:rsidRDefault="009E6FE1" w:rsidP="009E6FE1">
      <w:pPr>
        <w:jc w:val="center"/>
        <w:rPr>
          <w:b/>
          <w:lang w:val="en-US"/>
        </w:rPr>
      </w:pPr>
      <w:r w:rsidRPr="009E6FE1">
        <w:rPr>
          <w:b/>
          <w:lang w:val="en-US"/>
        </w:rPr>
        <w:t>28-31 March 2016, Cartagena, Colombia</w:t>
      </w:r>
    </w:p>
    <w:p w:rsidR="009E6FE1" w:rsidRDefault="009E6FE1" w:rsidP="00F0271F">
      <w:pPr>
        <w:spacing w:before="120" w:after="120" w:line="240" w:lineRule="auto"/>
        <w:jc w:val="center"/>
        <w:rPr>
          <w:rFonts w:cs="Times New Roman"/>
          <w:b/>
          <w:sz w:val="24"/>
          <w:szCs w:val="24"/>
          <w:lang w:val="en-US"/>
        </w:rPr>
      </w:pPr>
    </w:p>
    <w:p w:rsidR="004C63FA" w:rsidRPr="00751EAE" w:rsidRDefault="009E6FE1" w:rsidP="00F0271F">
      <w:pPr>
        <w:spacing w:before="120" w:after="120" w:line="240" w:lineRule="auto"/>
        <w:jc w:val="center"/>
        <w:rPr>
          <w:rFonts w:cs="Times New Roman"/>
          <w:b/>
          <w:sz w:val="24"/>
          <w:szCs w:val="24"/>
          <w:lang w:val="en-US"/>
        </w:rPr>
      </w:pPr>
      <w:proofErr w:type="gramStart"/>
      <w:r>
        <w:rPr>
          <w:rFonts w:cs="Times New Roman"/>
          <w:b/>
          <w:sz w:val="24"/>
          <w:szCs w:val="24"/>
          <w:lang w:val="en-US"/>
        </w:rPr>
        <w:t>Decision</w:t>
      </w:r>
      <w:r w:rsidR="003F245A" w:rsidRPr="00751EAE">
        <w:rPr>
          <w:rFonts w:cs="Times New Roman"/>
          <w:b/>
          <w:sz w:val="24"/>
          <w:szCs w:val="24"/>
          <w:lang w:val="en-US"/>
        </w:rPr>
        <w:t xml:space="preserve"> </w:t>
      </w:r>
      <w:r w:rsidR="000C0182" w:rsidRPr="00751EAE">
        <w:rPr>
          <w:rFonts w:cs="Times New Roman"/>
          <w:b/>
          <w:sz w:val="24"/>
          <w:szCs w:val="24"/>
          <w:lang w:val="en-US"/>
        </w:rPr>
        <w:t>4</w:t>
      </w:r>
      <w:r>
        <w:rPr>
          <w:rFonts w:cs="Times New Roman"/>
          <w:b/>
          <w:sz w:val="24"/>
          <w:szCs w:val="24"/>
          <w:lang w:val="en-US"/>
        </w:rPr>
        <w:t>.</w:t>
      </w:r>
      <w:proofErr w:type="gramEnd"/>
      <w:r>
        <w:rPr>
          <w:rFonts w:cs="Times New Roman"/>
          <w:b/>
          <w:sz w:val="24"/>
          <w:szCs w:val="24"/>
          <w:lang w:val="en-US"/>
        </w:rPr>
        <w:t xml:space="preserve"> </w:t>
      </w:r>
      <w:proofErr w:type="gramStart"/>
      <w:r w:rsidR="004C63FA" w:rsidRPr="00751EAE">
        <w:rPr>
          <w:rFonts w:cs="Times New Roman"/>
          <w:b/>
          <w:sz w:val="24"/>
          <w:szCs w:val="24"/>
          <w:lang w:val="en-US"/>
        </w:rPr>
        <w:t>Environmental dimension of the 2030 Agenda for Sustainable D</w:t>
      </w:r>
      <w:r w:rsidR="00CB1A4F" w:rsidRPr="00751EAE">
        <w:rPr>
          <w:rFonts w:cs="Times New Roman"/>
          <w:b/>
          <w:sz w:val="24"/>
          <w:szCs w:val="24"/>
          <w:lang w:val="en-US"/>
        </w:rPr>
        <w:t>evelopment.</w:t>
      </w:r>
      <w:proofErr w:type="gramEnd"/>
    </w:p>
    <w:p w:rsidR="00F0271F" w:rsidRDefault="00F0271F" w:rsidP="00F0271F">
      <w:pPr>
        <w:spacing w:before="120" w:after="120" w:line="240" w:lineRule="auto"/>
        <w:jc w:val="both"/>
        <w:rPr>
          <w:rFonts w:cs="Times New Roman"/>
          <w:b/>
          <w:sz w:val="24"/>
          <w:szCs w:val="24"/>
          <w:lang w:val="en-US"/>
        </w:rPr>
      </w:pPr>
    </w:p>
    <w:p w:rsidR="009E6FE1" w:rsidRDefault="009E6FE1" w:rsidP="00F0271F">
      <w:pPr>
        <w:spacing w:before="120" w:after="120" w:line="240" w:lineRule="auto"/>
        <w:jc w:val="both"/>
        <w:rPr>
          <w:rFonts w:cs="Times New Roman"/>
          <w:b/>
          <w:sz w:val="24"/>
          <w:szCs w:val="24"/>
          <w:lang w:val="en-US"/>
        </w:rPr>
      </w:pPr>
      <w:r>
        <w:rPr>
          <w:rFonts w:cs="Times New Roman"/>
          <w:b/>
          <w:sz w:val="24"/>
          <w:szCs w:val="24"/>
          <w:lang w:val="en-US"/>
        </w:rPr>
        <w:t>The Ministers of Environment of Latin America and the Caribbean,</w:t>
      </w:r>
    </w:p>
    <w:p w:rsidR="009E6FE1" w:rsidRPr="00751EAE" w:rsidRDefault="009E6FE1" w:rsidP="00F0271F">
      <w:pPr>
        <w:spacing w:before="120" w:after="120" w:line="240" w:lineRule="auto"/>
        <w:jc w:val="both"/>
        <w:rPr>
          <w:rFonts w:cs="Times New Roman"/>
          <w:b/>
          <w:sz w:val="24"/>
          <w:szCs w:val="24"/>
          <w:lang w:val="en-US"/>
        </w:rPr>
      </w:pPr>
    </w:p>
    <w:p w:rsidR="00021167" w:rsidRPr="00751EAE" w:rsidRDefault="0071241E" w:rsidP="00F0271F">
      <w:pPr>
        <w:spacing w:before="120" w:after="120" w:line="240" w:lineRule="auto"/>
        <w:jc w:val="both"/>
        <w:rPr>
          <w:rFonts w:cs="Times New Roman"/>
          <w:sz w:val="24"/>
          <w:szCs w:val="24"/>
          <w:lang w:val="en-US"/>
        </w:rPr>
      </w:pPr>
      <w:r w:rsidRPr="00751EAE">
        <w:rPr>
          <w:rFonts w:cs="Times New Roman"/>
          <w:b/>
          <w:i/>
          <w:sz w:val="24"/>
          <w:szCs w:val="24"/>
          <w:lang w:val="en-US"/>
        </w:rPr>
        <w:t xml:space="preserve">Convinced </w:t>
      </w:r>
      <w:r w:rsidRPr="00751EAE">
        <w:rPr>
          <w:rFonts w:cs="Times New Roman"/>
          <w:sz w:val="24"/>
          <w:szCs w:val="24"/>
          <w:lang w:val="en-US"/>
        </w:rPr>
        <w:t xml:space="preserve">of the importance of </w:t>
      </w:r>
      <w:r w:rsidR="00021167" w:rsidRPr="00751EAE">
        <w:rPr>
          <w:rFonts w:cs="Times New Roman"/>
          <w:sz w:val="24"/>
          <w:szCs w:val="24"/>
          <w:lang w:val="en-US"/>
        </w:rPr>
        <w:t xml:space="preserve">advancing the </w:t>
      </w:r>
      <w:r w:rsidRPr="00751EAE">
        <w:rPr>
          <w:rFonts w:cs="Times New Roman"/>
          <w:sz w:val="24"/>
          <w:szCs w:val="24"/>
          <w:lang w:val="en-US"/>
        </w:rPr>
        <w:t xml:space="preserve">full </w:t>
      </w:r>
      <w:r w:rsidR="00021167" w:rsidRPr="00751EAE">
        <w:rPr>
          <w:rFonts w:cs="Times New Roman"/>
          <w:sz w:val="24"/>
          <w:szCs w:val="24"/>
          <w:lang w:val="en-US"/>
        </w:rPr>
        <w:t xml:space="preserve">and balanced </w:t>
      </w:r>
      <w:r w:rsidRPr="00751EAE">
        <w:rPr>
          <w:rFonts w:cs="Times New Roman"/>
          <w:sz w:val="24"/>
          <w:szCs w:val="24"/>
          <w:lang w:val="en-US"/>
        </w:rPr>
        <w:t>integration of the environmental dimension</w:t>
      </w:r>
      <w:r w:rsidR="00021167" w:rsidRPr="00751EAE">
        <w:rPr>
          <w:rFonts w:cs="Times New Roman"/>
          <w:sz w:val="24"/>
          <w:szCs w:val="24"/>
          <w:lang w:val="en-US"/>
        </w:rPr>
        <w:t xml:space="preserve"> </w:t>
      </w:r>
      <w:r w:rsidR="003F245A" w:rsidRPr="00751EAE">
        <w:rPr>
          <w:rFonts w:cs="Times New Roman"/>
          <w:sz w:val="24"/>
          <w:szCs w:val="24"/>
          <w:lang w:val="en-US"/>
        </w:rPr>
        <w:t>as a cross-cutting compromise in the implementation of the 2030 Agenda for Sustainable Development and poverty eradication</w:t>
      </w:r>
      <w:r w:rsidR="00021167" w:rsidRPr="00751EAE">
        <w:rPr>
          <w:rFonts w:cs="Times New Roman"/>
          <w:sz w:val="24"/>
          <w:szCs w:val="24"/>
          <w:lang w:val="en-US"/>
        </w:rPr>
        <w:t>;</w:t>
      </w:r>
    </w:p>
    <w:p w:rsidR="0071241E" w:rsidRPr="00751EAE" w:rsidRDefault="00021167" w:rsidP="00F0271F">
      <w:pPr>
        <w:spacing w:before="120" w:after="120" w:line="240" w:lineRule="auto"/>
        <w:jc w:val="both"/>
        <w:rPr>
          <w:rFonts w:cs="Times New Roman"/>
          <w:b/>
          <w:i/>
          <w:sz w:val="24"/>
          <w:szCs w:val="24"/>
          <w:lang w:val="en-US"/>
        </w:rPr>
      </w:pPr>
      <w:r w:rsidRPr="00751EAE">
        <w:rPr>
          <w:rFonts w:cs="Times New Roman"/>
          <w:b/>
          <w:sz w:val="24"/>
          <w:szCs w:val="24"/>
          <w:lang w:val="en-US"/>
        </w:rPr>
        <w:t xml:space="preserve">Acknowledging </w:t>
      </w:r>
      <w:r w:rsidR="0071241E" w:rsidRPr="00751EAE">
        <w:rPr>
          <w:rFonts w:cs="Times New Roman"/>
          <w:sz w:val="24"/>
          <w:szCs w:val="24"/>
          <w:lang w:val="en-US"/>
        </w:rPr>
        <w:t xml:space="preserve">that a healthy environment is an essential requirement and key enabler for sustainable development, as call for by the first </w:t>
      </w:r>
      <w:r w:rsidR="00010697" w:rsidRPr="00751EAE">
        <w:rPr>
          <w:rFonts w:cs="Times New Roman"/>
          <w:sz w:val="24"/>
          <w:szCs w:val="24"/>
          <w:lang w:val="en-US"/>
        </w:rPr>
        <w:t>s</w:t>
      </w:r>
      <w:r w:rsidR="0071241E" w:rsidRPr="00751EAE">
        <w:rPr>
          <w:rFonts w:cs="Times New Roman"/>
          <w:sz w:val="24"/>
          <w:szCs w:val="24"/>
          <w:lang w:val="en-US"/>
        </w:rPr>
        <w:t>ession of the United Nations Environment Assembly (UNEA) of the United Nations Environment Programme (UNEP)</w:t>
      </w:r>
      <w:r w:rsidR="0071241E" w:rsidRPr="00751EAE">
        <w:rPr>
          <w:rFonts w:cs="Times New Roman"/>
          <w:b/>
          <w:i/>
          <w:sz w:val="24"/>
          <w:szCs w:val="24"/>
          <w:lang w:val="en-US"/>
        </w:rPr>
        <w:t>;</w:t>
      </w:r>
    </w:p>
    <w:p w:rsidR="00340D9E" w:rsidRPr="00751EAE" w:rsidRDefault="004C63FA" w:rsidP="00F0271F">
      <w:pPr>
        <w:spacing w:before="120" w:after="120" w:line="240" w:lineRule="auto"/>
        <w:jc w:val="both"/>
        <w:rPr>
          <w:rFonts w:cs="Times New Roman"/>
          <w:sz w:val="24"/>
          <w:szCs w:val="24"/>
          <w:lang w:val="en-US"/>
        </w:rPr>
      </w:pPr>
      <w:r w:rsidRPr="00751EAE">
        <w:rPr>
          <w:rFonts w:cs="Times New Roman"/>
          <w:b/>
          <w:i/>
          <w:sz w:val="24"/>
          <w:szCs w:val="24"/>
          <w:lang w:val="en-US"/>
        </w:rPr>
        <w:t>Reiterating</w:t>
      </w:r>
      <w:r w:rsidRPr="00751EAE">
        <w:rPr>
          <w:rFonts w:cs="Times New Roman"/>
          <w:b/>
          <w:sz w:val="24"/>
          <w:szCs w:val="24"/>
          <w:lang w:val="en-US"/>
        </w:rPr>
        <w:t xml:space="preserve"> </w:t>
      </w:r>
      <w:r w:rsidRPr="00751EAE">
        <w:rPr>
          <w:rFonts w:cs="Times New Roman"/>
          <w:sz w:val="24"/>
          <w:szCs w:val="24"/>
          <w:lang w:val="en-US"/>
        </w:rPr>
        <w:t xml:space="preserve">the </w:t>
      </w:r>
      <w:r w:rsidR="00340D9E" w:rsidRPr="00751EAE">
        <w:rPr>
          <w:rFonts w:cs="Times New Roman"/>
          <w:sz w:val="24"/>
          <w:szCs w:val="24"/>
          <w:lang w:val="en-US"/>
        </w:rPr>
        <w:t xml:space="preserve">need to strengthen United Nations system-wide coherence and coordination, while ensuring appropriate accountability to Member States, </w:t>
      </w:r>
      <w:r w:rsidR="00AF13B9" w:rsidRPr="00751EAE">
        <w:rPr>
          <w:rFonts w:cs="Times New Roman"/>
          <w:sz w:val="24"/>
          <w:szCs w:val="24"/>
          <w:lang w:val="en-US"/>
        </w:rPr>
        <w:t>in order to</w:t>
      </w:r>
      <w:r w:rsidR="00340D9E" w:rsidRPr="00751EAE">
        <w:rPr>
          <w:rFonts w:cs="Times New Roman"/>
          <w:sz w:val="24"/>
          <w:szCs w:val="24"/>
          <w:lang w:val="en-US"/>
        </w:rPr>
        <w:t xml:space="preserve"> enhanc</w:t>
      </w:r>
      <w:r w:rsidR="00AF13B9" w:rsidRPr="00751EAE">
        <w:rPr>
          <w:rFonts w:cs="Times New Roman"/>
          <w:sz w:val="24"/>
          <w:szCs w:val="24"/>
          <w:lang w:val="en-US"/>
        </w:rPr>
        <w:t>e</w:t>
      </w:r>
      <w:r w:rsidR="00340D9E" w:rsidRPr="00751EAE">
        <w:rPr>
          <w:rFonts w:cs="Times New Roman"/>
          <w:sz w:val="24"/>
          <w:szCs w:val="24"/>
          <w:lang w:val="en-US"/>
        </w:rPr>
        <w:t xml:space="preserve"> coherence in reporting and reinforc</w:t>
      </w:r>
      <w:r w:rsidR="00AF13B9" w:rsidRPr="00751EAE">
        <w:rPr>
          <w:rFonts w:cs="Times New Roman"/>
          <w:sz w:val="24"/>
          <w:szCs w:val="24"/>
          <w:lang w:val="en-US"/>
        </w:rPr>
        <w:t>e</w:t>
      </w:r>
      <w:r w:rsidR="00340D9E" w:rsidRPr="00751EAE">
        <w:rPr>
          <w:rFonts w:cs="Times New Roman"/>
          <w:sz w:val="24"/>
          <w:szCs w:val="24"/>
          <w:lang w:val="en-US"/>
        </w:rPr>
        <w:t xml:space="preserve"> cooperative efforts under existing inter-agency mechanisms and strategies to advance the integration of the three dimensions of sustainable development within the United Nations system</w:t>
      </w:r>
      <w:r w:rsidRPr="00751EAE">
        <w:rPr>
          <w:rFonts w:cs="Times New Roman"/>
          <w:sz w:val="24"/>
          <w:szCs w:val="24"/>
          <w:lang w:val="en-US"/>
        </w:rPr>
        <w:t>;</w:t>
      </w:r>
    </w:p>
    <w:p w:rsidR="004C63FA" w:rsidRPr="00751EAE" w:rsidDel="00021167" w:rsidRDefault="004C63FA" w:rsidP="00F0271F">
      <w:pPr>
        <w:spacing w:before="120" w:after="120" w:line="240" w:lineRule="auto"/>
        <w:jc w:val="both"/>
        <w:rPr>
          <w:rFonts w:cs="Times New Roman"/>
          <w:sz w:val="24"/>
          <w:szCs w:val="24"/>
          <w:lang w:val="en-US"/>
        </w:rPr>
      </w:pPr>
      <w:r w:rsidRPr="00751EAE" w:rsidDel="00021167">
        <w:rPr>
          <w:rFonts w:cs="Times New Roman"/>
          <w:b/>
          <w:i/>
          <w:sz w:val="24"/>
          <w:szCs w:val="24"/>
          <w:lang w:val="en-US"/>
        </w:rPr>
        <w:t>Reaffirming</w:t>
      </w:r>
      <w:r w:rsidR="00340D9E" w:rsidRPr="00751EAE" w:rsidDel="00021167">
        <w:rPr>
          <w:rFonts w:cs="Times New Roman"/>
          <w:sz w:val="24"/>
          <w:szCs w:val="24"/>
          <w:lang w:val="en-US"/>
        </w:rPr>
        <w:t xml:space="preserve"> the</w:t>
      </w:r>
      <w:r w:rsidRPr="00751EAE" w:rsidDel="00021167">
        <w:rPr>
          <w:rFonts w:cs="Times New Roman"/>
          <w:sz w:val="24"/>
          <w:szCs w:val="24"/>
          <w:lang w:val="en-US"/>
        </w:rPr>
        <w:t xml:space="preserve"> importance of </w:t>
      </w:r>
      <w:r w:rsidR="00010697" w:rsidRPr="00751EAE" w:rsidDel="00021167">
        <w:rPr>
          <w:rFonts w:cs="Times New Roman"/>
          <w:sz w:val="24"/>
          <w:szCs w:val="24"/>
          <w:lang w:val="en-US"/>
        </w:rPr>
        <w:t>promoting</w:t>
      </w:r>
      <w:r w:rsidR="00340D9E" w:rsidRPr="00751EAE" w:rsidDel="00021167">
        <w:rPr>
          <w:rFonts w:cs="Times New Roman"/>
          <w:sz w:val="24"/>
          <w:szCs w:val="24"/>
          <w:lang w:val="en-US"/>
        </w:rPr>
        <w:t xml:space="preserve"> a balanced integration of the economic, social and environmental dimensions of sustainable development, as well as coordination within the United Nations system</w:t>
      </w:r>
      <w:r w:rsidRPr="00751EAE" w:rsidDel="00021167">
        <w:rPr>
          <w:rFonts w:cs="Times New Roman"/>
          <w:sz w:val="24"/>
          <w:szCs w:val="24"/>
          <w:lang w:val="en-US"/>
        </w:rPr>
        <w:t xml:space="preserve">; </w:t>
      </w:r>
      <w:r w:rsidR="00340D9E" w:rsidRPr="00751EAE" w:rsidDel="00021167">
        <w:rPr>
          <w:rFonts w:cs="Times New Roman"/>
          <w:sz w:val="24"/>
          <w:szCs w:val="24"/>
          <w:lang w:val="en-US"/>
        </w:rPr>
        <w:t xml:space="preserve"> </w:t>
      </w:r>
    </w:p>
    <w:p w:rsidR="00340D9E" w:rsidRPr="00751EAE" w:rsidRDefault="00010697" w:rsidP="00F0271F">
      <w:pPr>
        <w:spacing w:before="120" w:after="120" w:line="240" w:lineRule="auto"/>
        <w:jc w:val="both"/>
        <w:rPr>
          <w:rFonts w:cs="Times New Roman"/>
          <w:sz w:val="24"/>
          <w:szCs w:val="24"/>
          <w:lang w:val="en-US"/>
        </w:rPr>
      </w:pPr>
      <w:r w:rsidRPr="00751EAE">
        <w:rPr>
          <w:rFonts w:cs="Times New Roman"/>
          <w:b/>
          <w:i/>
          <w:sz w:val="24"/>
          <w:szCs w:val="24"/>
          <w:lang w:val="en-US"/>
        </w:rPr>
        <w:t xml:space="preserve">Recalling </w:t>
      </w:r>
      <w:r w:rsidR="004C63FA" w:rsidRPr="00751EAE">
        <w:rPr>
          <w:rFonts w:cs="Times New Roman"/>
          <w:sz w:val="24"/>
          <w:szCs w:val="24"/>
          <w:lang w:val="en-US"/>
        </w:rPr>
        <w:t xml:space="preserve">the </w:t>
      </w:r>
      <w:r w:rsidR="00CD4D9E" w:rsidRPr="00751EAE">
        <w:rPr>
          <w:rFonts w:cs="Times New Roman"/>
          <w:sz w:val="24"/>
          <w:szCs w:val="24"/>
          <w:lang w:val="en-US"/>
        </w:rPr>
        <w:t>commitment</w:t>
      </w:r>
      <w:r w:rsidR="004C63FA" w:rsidRPr="00751EAE">
        <w:rPr>
          <w:rFonts w:cs="Times New Roman"/>
          <w:sz w:val="24"/>
          <w:szCs w:val="24"/>
          <w:lang w:val="en-US"/>
        </w:rPr>
        <w:t xml:space="preserve"> to</w:t>
      </w:r>
      <w:r w:rsidR="00340D9E" w:rsidRPr="00751EAE">
        <w:rPr>
          <w:rFonts w:cs="Times New Roman"/>
          <w:sz w:val="24"/>
          <w:szCs w:val="24"/>
          <w:lang w:val="en-US"/>
        </w:rPr>
        <w:t xml:space="preserve"> strengthening the role of the United Nations Environment Programme as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w:t>
      </w:r>
      <w:r w:rsidRPr="00751EAE">
        <w:rPr>
          <w:rFonts w:cs="Times New Roman"/>
          <w:sz w:val="24"/>
          <w:szCs w:val="24"/>
          <w:lang w:val="en-US"/>
        </w:rPr>
        <w:t>, as set out in the outcome document of the UN Conference on Sustainable Development</w:t>
      </w:r>
      <w:r w:rsidR="004C63FA" w:rsidRPr="00751EAE">
        <w:rPr>
          <w:rFonts w:cs="Times New Roman"/>
          <w:sz w:val="24"/>
          <w:szCs w:val="24"/>
          <w:lang w:val="en-US"/>
        </w:rPr>
        <w:t xml:space="preserve"> </w:t>
      </w:r>
    </w:p>
    <w:p w:rsidR="004C63FA" w:rsidRPr="00751EAE" w:rsidRDefault="004C63FA" w:rsidP="00F0271F">
      <w:pPr>
        <w:spacing w:before="120" w:after="120" w:line="240" w:lineRule="auto"/>
        <w:jc w:val="both"/>
        <w:rPr>
          <w:rFonts w:cs="Times New Roman"/>
          <w:sz w:val="24"/>
          <w:szCs w:val="24"/>
          <w:lang w:val="en-US"/>
        </w:rPr>
      </w:pPr>
      <w:r w:rsidRPr="00751EAE">
        <w:rPr>
          <w:rFonts w:cs="Times New Roman"/>
          <w:b/>
          <w:i/>
          <w:sz w:val="24"/>
          <w:szCs w:val="24"/>
          <w:lang w:val="en-US"/>
        </w:rPr>
        <w:t>Acknowledging</w:t>
      </w:r>
      <w:r w:rsidRPr="00751EAE">
        <w:rPr>
          <w:rFonts w:cs="Times New Roman"/>
          <w:sz w:val="24"/>
          <w:szCs w:val="24"/>
          <w:lang w:val="en-US"/>
        </w:rPr>
        <w:t xml:space="preserve"> the importance of the regional dimension of sustainable development and that regional frameworks can complement and facilitate effective translation of sustainable development policies into concre</w:t>
      </w:r>
      <w:r w:rsidR="00F0271F" w:rsidRPr="00751EAE">
        <w:rPr>
          <w:rFonts w:cs="Times New Roman"/>
          <w:sz w:val="24"/>
          <w:szCs w:val="24"/>
          <w:lang w:val="en-US"/>
        </w:rPr>
        <w:t>te action at the national level;</w:t>
      </w:r>
    </w:p>
    <w:p w:rsidR="0071241E" w:rsidRPr="00751EAE" w:rsidRDefault="0071241E" w:rsidP="00F0271F">
      <w:pPr>
        <w:spacing w:before="120" w:after="120" w:line="240" w:lineRule="auto"/>
        <w:jc w:val="both"/>
        <w:rPr>
          <w:rFonts w:cs="Times New Roman"/>
          <w:sz w:val="24"/>
          <w:szCs w:val="24"/>
          <w:lang w:val="en-US"/>
        </w:rPr>
      </w:pPr>
      <w:r w:rsidRPr="00751EAE">
        <w:rPr>
          <w:rFonts w:cs="Times New Roman"/>
          <w:b/>
          <w:sz w:val="24"/>
          <w:szCs w:val="24"/>
          <w:lang w:val="en-US"/>
        </w:rPr>
        <w:t xml:space="preserve">Noting </w:t>
      </w:r>
      <w:r w:rsidRPr="00751EAE">
        <w:rPr>
          <w:rFonts w:cs="Times New Roman"/>
          <w:sz w:val="24"/>
          <w:szCs w:val="24"/>
          <w:lang w:val="en-US"/>
        </w:rPr>
        <w:t xml:space="preserve">also paragraph 2 of </w:t>
      </w:r>
      <w:r w:rsidR="003F245A" w:rsidRPr="00751EAE">
        <w:rPr>
          <w:rFonts w:cs="Times New Roman"/>
          <w:sz w:val="24"/>
          <w:szCs w:val="24"/>
          <w:lang w:val="en-US"/>
        </w:rPr>
        <w:t xml:space="preserve">the United Nations </w:t>
      </w:r>
      <w:r w:rsidRPr="00751EAE">
        <w:rPr>
          <w:rFonts w:cs="Times New Roman"/>
          <w:sz w:val="24"/>
          <w:szCs w:val="24"/>
          <w:lang w:val="en-US"/>
        </w:rPr>
        <w:t>Governing Council decision 27/8, in which the Council acknowledged</w:t>
      </w:r>
      <w:r w:rsidR="000B502E" w:rsidRPr="00751EAE">
        <w:rPr>
          <w:rFonts w:cs="Times New Roman"/>
          <w:sz w:val="24"/>
          <w:szCs w:val="24"/>
          <w:lang w:val="en-US"/>
        </w:rPr>
        <w:t xml:space="preserve">, as </w:t>
      </w:r>
      <w:r w:rsidR="003F245A" w:rsidRPr="00751EAE">
        <w:rPr>
          <w:rFonts w:cs="Times New Roman"/>
          <w:sz w:val="24"/>
          <w:szCs w:val="24"/>
          <w:lang w:val="en-US"/>
        </w:rPr>
        <w:t xml:space="preserve">well as </w:t>
      </w:r>
      <w:r w:rsidR="000B502E" w:rsidRPr="00751EAE">
        <w:rPr>
          <w:rFonts w:cs="Times New Roman"/>
          <w:sz w:val="24"/>
          <w:szCs w:val="24"/>
          <w:lang w:val="en-US"/>
        </w:rPr>
        <w:t>paragraph 56 of the outcome document of the Rio+20 UN Conference</w:t>
      </w:r>
      <w:r w:rsidR="003F245A" w:rsidRPr="00751EAE">
        <w:rPr>
          <w:rFonts w:cs="Times New Roman"/>
          <w:sz w:val="24"/>
          <w:szCs w:val="24"/>
          <w:lang w:val="en-US"/>
        </w:rPr>
        <w:t xml:space="preserve"> on Environment</w:t>
      </w:r>
      <w:r w:rsidR="000B502E" w:rsidRPr="00751EAE">
        <w:rPr>
          <w:rFonts w:cs="Times New Roman"/>
          <w:sz w:val="24"/>
          <w:szCs w:val="24"/>
          <w:lang w:val="en-US"/>
        </w:rPr>
        <w:t xml:space="preserve">, </w:t>
      </w:r>
      <w:r w:rsidR="003F245A" w:rsidRPr="00751EAE">
        <w:rPr>
          <w:rFonts w:cs="Times New Roman"/>
          <w:sz w:val="24"/>
          <w:szCs w:val="24"/>
          <w:lang w:val="en-US"/>
        </w:rPr>
        <w:t xml:space="preserve">recognized </w:t>
      </w:r>
      <w:r w:rsidRPr="00751EAE">
        <w:rPr>
          <w:rFonts w:cs="Times New Roman"/>
          <w:sz w:val="24"/>
          <w:szCs w:val="24"/>
          <w:lang w:val="en-US"/>
        </w:rPr>
        <w:t xml:space="preserve">that there are different approaches, visions, models and tools developed by States in order to achieve sustainable development, </w:t>
      </w:r>
      <w:r w:rsidR="003F245A" w:rsidRPr="00751EAE">
        <w:rPr>
          <w:rFonts w:cs="Times New Roman"/>
          <w:sz w:val="24"/>
          <w:szCs w:val="24"/>
          <w:lang w:val="en-US"/>
        </w:rPr>
        <w:t>poverty eradication, based on national circumstances and priorities. And that “Mother Earth” is a common expression in many countries and regions.</w:t>
      </w:r>
    </w:p>
    <w:p w:rsidR="00340D9E" w:rsidRPr="00751EAE" w:rsidRDefault="00340D9E" w:rsidP="00F0271F">
      <w:pPr>
        <w:spacing w:before="120" w:after="120" w:line="240" w:lineRule="auto"/>
        <w:jc w:val="both"/>
        <w:rPr>
          <w:rFonts w:cs="Times New Roman"/>
          <w:sz w:val="24"/>
          <w:szCs w:val="24"/>
          <w:lang w:val="en-US"/>
        </w:rPr>
      </w:pPr>
      <w:r w:rsidRPr="00751EAE">
        <w:rPr>
          <w:rFonts w:cs="Times New Roman"/>
          <w:b/>
          <w:i/>
          <w:sz w:val="24"/>
          <w:szCs w:val="24"/>
          <w:lang w:val="en-US"/>
        </w:rPr>
        <w:t>Welcoming</w:t>
      </w:r>
      <w:r w:rsidRPr="00751EAE">
        <w:rPr>
          <w:rFonts w:cs="Times New Roman"/>
          <w:sz w:val="24"/>
          <w:szCs w:val="24"/>
          <w:lang w:val="en-US"/>
        </w:rPr>
        <w:t xml:space="preserve"> General Assembly resolution 70/1, "Transforming Our World: The 2030 Agenda for Sustainable Development", which inter alia recognizes the importance of </w:t>
      </w:r>
      <w:r w:rsidRPr="00751EAE">
        <w:rPr>
          <w:rFonts w:cs="Times New Roman"/>
          <w:sz w:val="24"/>
          <w:szCs w:val="24"/>
          <w:lang w:val="en-US"/>
        </w:rPr>
        <w:lastRenderedPageBreak/>
        <w:t>building on existing follow-up and review mechanisms at the regional level and allowing adequate policy space, encourages all member states to identify the most suitable regional forum in which to engage and United Nations regional commissions to continue supporting member states in this regard, and establishes guiding principles for follow-up and review processes at all levels</w:t>
      </w:r>
      <w:r w:rsidR="00F0271F" w:rsidRPr="00751EAE">
        <w:rPr>
          <w:rFonts w:cs="Times New Roman"/>
          <w:sz w:val="24"/>
          <w:szCs w:val="24"/>
          <w:lang w:val="en-US"/>
        </w:rPr>
        <w:t>;</w:t>
      </w:r>
      <w:r w:rsidRPr="00751EAE">
        <w:rPr>
          <w:rFonts w:cs="Times New Roman"/>
          <w:sz w:val="24"/>
          <w:szCs w:val="24"/>
          <w:lang w:val="en-US"/>
        </w:rPr>
        <w:t xml:space="preserve"> </w:t>
      </w:r>
    </w:p>
    <w:p w:rsidR="00B4184D" w:rsidRPr="00751EAE" w:rsidRDefault="00340D9E" w:rsidP="00F0271F">
      <w:pPr>
        <w:spacing w:before="120" w:after="120" w:line="240" w:lineRule="auto"/>
        <w:jc w:val="both"/>
        <w:rPr>
          <w:rFonts w:cs="Times New Roman"/>
          <w:sz w:val="24"/>
          <w:szCs w:val="24"/>
          <w:lang w:val="en-US"/>
        </w:rPr>
      </w:pPr>
      <w:r w:rsidRPr="00751EAE">
        <w:rPr>
          <w:rFonts w:cs="Times New Roman"/>
          <w:b/>
          <w:i/>
          <w:sz w:val="24"/>
          <w:szCs w:val="24"/>
          <w:lang w:val="en-US"/>
        </w:rPr>
        <w:t>Further</w:t>
      </w:r>
      <w:bookmarkStart w:id="0" w:name="_GoBack"/>
      <w:bookmarkEnd w:id="0"/>
      <w:r w:rsidRPr="00751EAE">
        <w:rPr>
          <w:rFonts w:cs="Times New Roman"/>
          <w:b/>
          <w:i/>
          <w:sz w:val="24"/>
          <w:szCs w:val="24"/>
          <w:lang w:val="en-US"/>
        </w:rPr>
        <w:t xml:space="preserve"> emphasizing</w:t>
      </w:r>
      <w:r w:rsidRPr="00751EAE">
        <w:rPr>
          <w:rFonts w:cs="Times New Roman"/>
          <w:sz w:val="24"/>
          <w:szCs w:val="24"/>
          <w:lang w:val="en-US"/>
        </w:rPr>
        <w:t xml:space="preserve"> the importance of system-wide strategic planning, implementation and reporting in order to ensure coherent and integrated support to implementation of the 2030 Agenda for Sustainable Development </w:t>
      </w:r>
      <w:r w:rsidR="000B3B08" w:rsidRPr="00751EAE">
        <w:rPr>
          <w:rFonts w:cs="Times New Roman"/>
          <w:sz w:val="24"/>
          <w:szCs w:val="24"/>
          <w:lang w:val="en-US"/>
        </w:rPr>
        <w:t>by the UN</w:t>
      </w:r>
      <w:r w:rsidRPr="00751EAE">
        <w:rPr>
          <w:rFonts w:cs="Times New Roman"/>
          <w:sz w:val="24"/>
          <w:szCs w:val="24"/>
          <w:lang w:val="en-US"/>
        </w:rPr>
        <w:t xml:space="preserve"> system</w:t>
      </w:r>
      <w:r w:rsidR="000C133C" w:rsidRPr="00751EAE">
        <w:rPr>
          <w:rFonts w:cs="Times New Roman"/>
          <w:sz w:val="24"/>
          <w:szCs w:val="24"/>
          <w:lang w:val="en-US"/>
        </w:rPr>
        <w:t>, including</w:t>
      </w:r>
      <w:r w:rsidRPr="00751EAE">
        <w:rPr>
          <w:rFonts w:cs="Times New Roman"/>
          <w:sz w:val="24"/>
          <w:szCs w:val="24"/>
          <w:lang w:val="en-US"/>
        </w:rPr>
        <w:t xml:space="preserve"> at the regional level</w:t>
      </w:r>
      <w:r w:rsidR="000B3B08" w:rsidRPr="00751EAE">
        <w:rPr>
          <w:rFonts w:cs="Times New Roman"/>
          <w:sz w:val="24"/>
          <w:szCs w:val="24"/>
          <w:lang w:val="en-US"/>
        </w:rPr>
        <w:t>,</w:t>
      </w:r>
      <w:r w:rsidRPr="00751EAE">
        <w:rPr>
          <w:rFonts w:cs="Times New Roman"/>
          <w:sz w:val="24"/>
          <w:szCs w:val="24"/>
          <w:lang w:val="en-US"/>
        </w:rPr>
        <w:t xml:space="preserve"> taking into account other reg</w:t>
      </w:r>
      <w:r w:rsidR="000B3B08" w:rsidRPr="00751EAE">
        <w:rPr>
          <w:rFonts w:cs="Times New Roman"/>
          <w:sz w:val="24"/>
          <w:szCs w:val="24"/>
          <w:lang w:val="en-US"/>
        </w:rPr>
        <w:t>ional and subregional processes</w:t>
      </w:r>
      <w:r w:rsidR="00B4184D" w:rsidRPr="00751EAE">
        <w:rPr>
          <w:rFonts w:cs="Times New Roman"/>
          <w:sz w:val="24"/>
          <w:szCs w:val="24"/>
          <w:lang w:val="en-US"/>
        </w:rPr>
        <w:t>.</w:t>
      </w:r>
    </w:p>
    <w:p w:rsidR="000B502E" w:rsidRPr="00751EAE" w:rsidRDefault="000B502E" w:rsidP="00F0271F">
      <w:pPr>
        <w:spacing w:before="120" w:after="120" w:line="240" w:lineRule="auto"/>
        <w:jc w:val="both"/>
        <w:rPr>
          <w:rFonts w:cs="Times New Roman"/>
          <w:sz w:val="24"/>
          <w:szCs w:val="24"/>
          <w:lang w:val="en-US"/>
        </w:rPr>
      </w:pPr>
    </w:p>
    <w:p w:rsidR="00B4184D" w:rsidRDefault="009E6FE1" w:rsidP="009E6FE1">
      <w:pPr>
        <w:spacing w:before="120" w:after="120" w:line="240" w:lineRule="auto"/>
        <w:jc w:val="center"/>
        <w:rPr>
          <w:rFonts w:cs="Times New Roman"/>
          <w:b/>
          <w:sz w:val="24"/>
          <w:szCs w:val="24"/>
          <w:lang w:val="en-US"/>
        </w:rPr>
      </w:pPr>
      <w:r>
        <w:rPr>
          <w:rFonts w:cs="Times New Roman"/>
          <w:b/>
          <w:sz w:val="24"/>
          <w:szCs w:val="24"/>
          <w:lang w:val="en-US"/>
        </w:rPr>
        <w:t>Decide</w:t>
      </w:r>
    </w:p>
    <w:p w:rsidR="009E6FE1" w:rsidRPr="00751EAE" w:rsidRDefault="009E6FE1" w:rsidP="00F0271F">
      <w:pPr>
        <w:spacing w:before="120" w:after="120" w:line="240" w:lineRule="auto"/>
        <w:jc w:val="both"/>
        <w:rPr>
          <w:rFonts w:cs="Times New Roman"/>
          <w:b/>
          <w:sz w:val="24"/>
          <w:szCs w:val="24"/>
          <w:lang w:val="en-US"/>
        </w:rPr>
      </w:pPr>
    </w:p>
    <w:p w:rsidR="000B3B08" w:rsidRPr="00751EAE" w:rsidRDefault="00B4184D" w:rsidP="00F0271F">
      <w:pPr>
        <w:pStyle w:val="Prrafodelista"/>
        <w:numPr>
          <w:ilvl w:val="0"/>
          <w:numId w:val="1"/>
        </w:numPr>
        <w:spacing w:before="120" w:after="120" w:line="240" w:lineRule="auto"/>
        <w:ind w:left="360"/>
        <w:contextualSpacing w:val="0"/>
        <w:jc w:val="both"/>
        <w:rPr>
          <w:rFonts w:cs="Times New Roman"/>
          <w:sz w:val="24"/>
          <w:szCs w:val="24"/>
        </w:rPr>
      </w:pPr>
      <w:r w:rsidRPr="00751EAE">
        <w:rPr>
          <w:rFonts w:cs="Times New Roman"/>
          <w:b/>
          <w:i/>
          <w:sz w:val="24"/>
          <w:szCs w:val="24"/>
        </w:rPr>
        <w:t>To r</w:t>
      </w:r>
      <w:r w:rsidR="00010697" w:rsidRPr="00751EAE">
        <w:rPr>
          <w:rFonts w:cs="Times New Roman"/>
          <w:b/>
          <w:i/>
          <w:sz w:val="24"/>
          <w:szCs w:val="24"/>
        </w:rPr>
        <w:t xml:space="preserve">eaffirm </w:t>
      </w:r>
      <w:r w:rsidR="00340D9E" w:rsidRPr="00751EAE">
        <w:rPr>
          <w:rFonts w:cs="Times New Roman"/>
          <w:sz w:val="24"/>
          <w:szCs w:val="24"/>
        </w:rPr>
        <w:t xml:space="preserve">that the Forum </w:t>
      </w:r>
      <w:r w:rsidR="000B3B08" w:rsidRPr="00751EAE">
        <w:rPr>
          <w:rFonts w:cs="Times New Roman"/>
          <w:sz w:val="24"/>
          <w:szCs w:val="24"/>
        </w:rPr>
        <w:t xml:space="preserve">of Ministers of Environment of Latin America and the Caribbean constitutes </w:t>
      </w:r>
      <w:r w:rsidR="002E130B" w:rsidRPr="00751EAE">
        <w:rPr>
          <w:rFonts w:cs="Times New Roman"/>
          <w:sz w:val="24"/>
          <w:szCs w:val="24"/>
        </w:rPr>
        <w:t>one</w:t>
      </w:r>
      <w:r w:rsidR="000B3B08" w:rsidRPr="00751EAE">
        <w:rPr>
          <w:rFonts w:cs="Times New Roman"/>
          <w:sz w:val="24"/>
          <w:szCs w:val="24"/>
        </w:rPr>
        <w:t xml:space="preserve"> space for </w:t>
      </w:r>
      <w:r w:rsidR="0071241E" w:rsidRPr="00751EAE">
        <w:rPr>
          <w:rFonts w:cs="Times New Roman"/>
          <w:sz w:val="24"/>
          <w:szCs w:val="24"/>
        </w:rPr>
        <w:t>regional</w:t>
      </w:r>
      <w:r w:rsidR="000B3B08" w:rsidRPr="00751EAE">
        <w:rPr>
          <w:rFonts w:cs="Times New Roman"/>
          <w:sz w:val="24"/>
          <w:szCs w:val="24"/>
        </w:rPr>
        <w:t xml:space="preserve"> dialogue, exchange of good practices and experiences and follow-up of</w:t>
      </w:r>
      <w:r w:rsidR="006B665A" w:rsidRPr="00751EAE">
        <w:rPr>
          <w:rFonts w:cs="Times New Roman"/>
          <w:sz w:val="24"/>
          <w:szCs w:val="24"/>
        </w:rPr>
        <w:t xml:space="preserve"> public policies</w:t>
      </w:r>
      <w:r w:rsidR="0071241E" w:rsidRPr="00751EAE">
        <w:rPr>
          <w:rFonts w:cs="Times New Roman"/>
          <w:sz w:val="24"/>
          <w:szCs w:val="24"/>
        </w:rPr>
        <w:t>, inter alia,</w:t>
      </w:r>
      <w:r w:rsidR="00CB1A4F" w:rsidRPr="00751EAE">
        <w:rPr>
          <w:rFonts w:cs="Times New Roman"/>
          <w:sz w:val="24"/>
          <w:szCs w:val="24"/>
        </w:rPr>
        <w:t xml:space="preserve"> the</w:t>
      </w:r>
      <w:r w:rsidR="006B665A" w:rsidRPr="00751EAE">
        <w:rPr>
          <w:rFonts w:cs="Times New Roman"/>
          <w:sz w:val="24"/>
          <w:szCs w:val="24"/>
        </w:rPr>
        <w:t xml:space="preserve"> integration of the </w:t>
      </w:r>
      <w:proofErr w:type="gramStart"/>
      <w:r w:rsidR="006B665A" w:rsidRPr="00751EAE">
        <w:rPr>
          <w:rFonts w:cs="Times New Roman"/>
          <w:sz w:val="24"/>
          <w:szCs w:val="24"/>
        </w:rPr>
        <w:t>environmental</w:t>
      </w:r>
      <w:proofErr w:type="gramEnd"/>
      <w:r w:rsidR="006B665A" w:rsidRPr="00751EAE">
        <w:rPr>
          <w:rFonts w:cs="Times New Roman"/>
          <w:sz w:val="24"/>
          <w:szCs w:val="24"/>
        </w:rPr>
        <w:t xml:space="preserve"> dimension of sustainable development in the </w:t>
      </w:r>
      <w:r w:rsidR="002E130B" w:rsidRPr="00751EAE">
        <w:rPr>
          <w:rFonts w:cs="Times New Roman"/>
          <w:sz w:val="24"/>
          <w:szCs w:val="24"/>
        </w:rPr>
        <w:t xml:space="preserve">2030 Agenda implementation </w:t>
      </w:r>
      <w:r w:rsidR="006B665A" w:rsidRPr="00751EAE">
        <w:rPr>
          <w:rFonts w:cs="Times New Roman"/>
          <w:sz w:val="24"/>
          <w:szCs w:val="24"/>
        </w:rPr>
        <w:t xml:space="preserve">and </w:t>
      </w:r>
      <w:r w:rsidR="002E130B" w:rsidRPr="00751EAE">
        <w:rPr>
          <w:rFonts w:cs="Times New Roman"/>
          <w:sz w:val="24"/>
          <w:szCs w:val="24"/>
        </w:rPr>
        <w:t>its relationship with poverty eradication</w:t>
      </w:r>
      <w:r w:rsidR="00511C05" w:rsidRPr="00751EAE">
        <w:rPr>
          <w:rFonts w:cs="Times New Roman"/>
          <w:sz w:val="24"/>
          <w:szCs w:val="24"/>
        </w:rPr>
        <w:t>,</w:t>
      </w:r>
      <w:r w:rsidR="000B3B08" w:rsidRPr="00751EAE">
        <w:rPr>
          <w:rFonts w:cs="Times New Roman"/>
          <w:sz w:val="24"/>
          <w:szCs w:val="24"/>
        </w:rPr>
        <w:t xml:space="preserve"> </w:t>
      </w:r>
      <w:r w:rsidR="002E130B" w:rsidRPr="00751EAE">
        <w:rPr>
          <w:rFonts w:cs="Times New Roman"/>
          <w:sz w:val="24"/>
          <w:szCs w:val="24"/>
        </w:rPr>
        <w:t>[]</w:t>
      </w:r>
      <w:r w:rsidR="000B3B08" w:rsidRPr="00751EAE">
        <w:rPr>
          <w:rFonts w:cs="Times New Roman"/>
          <w:sz w:val="24"/>
          <w:szCs w:val="24"/>
        </w:rPr>
        <w:t>,</w:t>
      </w:r>
      <w:r w:rsidR="00511C05" w:rsidRPr="00751EAE">
        <w:rPr>
          <w:rFonts w:cs="Times New Roman"/>
          <w:sz w:val="24"/>
          <w:szCs w:val="24"/>
        </w:rPr>
        <w:t xml:space="preserve"> as well as </w:t>
      </w:r>
      <w:r w:rsidR="000B3B08" w:rsidRPr="00751EAE">
        <w:rPr>
          <w:rFonts w:cs="Times New Roman"/>
          <w:sz w:val="24"/>
          <w:szCs w:val="24"/>
        </w:rPr>
        <w:t>the challenges that the region faces in this re</w:t>
      </w:r>
      <w:r w:rsidR="0071241E" w:rsidRPr="00751EAE">
        <w:rPr>
          <w:rFonts w:cs="Times New Roman"/>
          <w:sz w:val="24"/>
          <w:szCs w:val="24"/>
        </w:rPr>
        <w:t xml:space="preserve">gard. Therefore, </w:t>
      </w:r>
      <w:r w:rsidR="00511C05" w:rsidRPr="00751EAE">
        <w:rPr>
          <w:rFonts w:cs="Times New Roman"/>
          <w:sz w:val="24"/>
          <w:szCs w:val="24"/>
        </w:rPr>
        <w:t xml:space="preserve">the </w:t>
      </w:r>
      <w:r w:rsidR="00C551F9" w:rsidRPr="00751EAE">
        <w:rPr>
          <w:rFonts w:cs="Times New Roman"/>
          <w:sz w:val="24"/>
          <w:szCs w:val="24"/>
        </w:rPr>
        <w:t>Forum will</w:t>
      </w:r>
      <w:r w:rsidR="000B3B08" w:rsidRPr="00751EAE">
        <w:rPr>
          <w:rFonts w:cs="Times New Roman"/>
          <w:sz w:val="24"/>
          <w:szCs w:val="24"/>
        </w:rPr>
        <w:t xml:space="preserve"> </w:t>
      </w:r>
      <w:r w:rsidRPr="00751EAE">
        <w:rPr>
          <w:rFonts w:cs="Times New Roman"/>
          <w:sz w:val="24"/>
          <w:szCs w:val="24"/>
        </w:rPr>
        <w:t xml:space="preserve">provide </w:t>
      </w:r>
      <w:r w:rsidR="000B502E" w:rsidRPr="00751EAE">
        <w:rPr>
          <w:rFonts w:cs="Times New Roman"/>
          <w:sz w:val="24"/>
          <w:szCs w:val="24"/>
        </w:rPr>
        <w:t xml:space="preserve">leadership, </w:t>
      </w:r>
      <w:r w:rsidRPr="00751EAE">
        <w:rPr>
          <w:rFonts w:cs="Times New Roman"/>
          <w:sz w:val="24"/>
          <w:szCs w:val="24"/>
        </w:rPr>
        <w:t>relevant</w:t>
      </w:r>
      <w:r w:rsidR="00511C05" w:rsidRPr="00751EAE">
        <w:rPr>
          <w:rFonts w:cs="Times New Roman"/>
          <w:sz w:val="24"/>
          <w:szCs w:val="24"/>
        </w:rPr>
        <w:t xml:space="preserve"> </w:t>
      </w:r>
      <w:r w:rsidR="000B3B08" w:rsidRPr="00751EAE">
        <w:rPr>
          <w:rFonts w:cs="Times New Roman"/>
          <w:sz w:val="24"/>
          <w:szCs w:val="24"/>
        </w:rPr>
        <w:t xml:space="preserve">inputs and </w:t>
      </w:r>
      <w:r w:rsidR="00511C05" w:rsidRPr="00751EAE">
        <w:rPr>
          <w:rFonts w:cs="Times New Roman"/>
          <w:sz w:val="24"/>
          <w:szCs w:val="24"/>
        </w:rPr>
        <w:t>contributions on the</w:t>
      </w:r>
      <w:r w:rsidR="000B3B08" w:rsidRPr="00751EAE">
        <w:rPr>
          <w:rFonts w:cs="Times New Roman"/>
          <w:sz w:val="24"/>
          <w:szCs w:val="24"/>
        </w:rPr>
        <w:t xml:space="preserve"> environmental dimension to the regional follow-up mechanism</w:t>
      </w:r>
      <w:r w:rsidR="00511C05" w:rsidRPr="00751EAE">
        <w:rPr>
          <w:rFonts w:cs="Times New Roman"/>
          <w:sz w:val="24"/>
          <w:szCs w:val="24"/>
        </w:rPr>
        <w:t>s</w:t>
      </w:r>
      <w:r w:rsidR="000B3B08" w:rsidRPr="00751EAE">
        <w:rPr>
          <w:rFonts w:cs="Times New Roman"/>
          <w:sz w:val="24"/>
          <w:szCs w:val="24"/>
        </w:rPr>
        <w:t xml:space="preserve"> </w:t>
      </w:r>
      <w:r w:rsidR="0071241E" w:rsidRPr="00751EAE">
        <w:rPr>
          <w:rFonts w:cs="Times New Roman"/>
          <w:sz w:val="24"/>
          <w:szCs w:val="24"/>
        </w:rPr>
        <w:t>of</w:t>
      </w:r>
      <w:r w:rsidR="000B3B08" w:rsidRPr="00751EAE">
        <w:rPr>
          <w:rFonts w:cs="Times New Roman"/>
          <w:sz w:val="24"/>
          <w:szCs w:val="24"/>
        </w:rPr>
        <w:t xml:space="preserve"> the</w:t>
      </w:r>
      <w:r w:rsidR="00511C05" w:rsidRPr="00751EAE">
        <w:rPr>
          <w:rFonts w:cs="Times New Roman"/>
          <w:sz w:val="24"/>
          <w:szCs w:val="24"/>
        </w:rPr>
        <w:t xml:space="preserve"> implementation of</w:t>
      </w:r>
      <w:r w:rsidR="000B3B08" w:rsidRPr="00751EAE">
        <w:rPr>
          <w:rFonts w:cs="Times New Roman"/>
          <w:sz w:val="24"/>
          <w:szCs w:val="24"/>
        </w:rPr>
        <w:t xml:space="preserve"> </w:t>
      </w:r>
      <w:r w:rsidR="00511C05" w:rsidRPr="00751EAE">
        <w:rPr>
          <w:rFonts w:cs="Times New Roman"/>
          <w:sz w:val="24"/>
          <w:szCs w:val="24"/>
        </w:rPr>
        <w:t xml:space="preserve">2030 </w:t>
      </w:r>
      <w:r w:rsidRPr="00751EAE">
        <w:rPr>
          <w:rFonts w:cs="Times New Roman"/>
          <w:sz w:val="24"/>
          <w:szCs w:val="24"/>
        </w:rPr>
        <w:t>Agenda in</w:t>
      </w:r>
      <w:r w:rsidR="000B3B08" w:rsidRPr="00751EAE">
        <w:rPr>
          <w:rFonts w:cs="Times New Roman"/>
          <w:sz w:val="24"/>
          <w:szCs w:val="24"/>
        </w:rPr>
        <w:t xml:space="preserve"> the region</w:t>
      </w:r>
      <w:r w:rsidR="0071148B" w:rsidRPr="00751EAE">
        <w:rPr>
          <w:rFonts w:cs="Times New Roman"/>
          <w:sz w:val="24"/>
          <w:szCs w:val="24"/>
        </w:rPr>
        <w:t>, as well as to the UNEA</w:t>
      </w:r>
      <w:r w:rsidR="000B3B08" w:rsidRPr="00751EAE">
        <w:rPr>
          <w:rFonts w:cs="Times New Roman"/>
          <w:sz w:val="24"/>
          <w:szCs w:val="24"/>
        </w:rPr>
        <w:t>.</w:t>
      </w:r>
    </w:p>
    <w:p w:rsidR="00F0271F" w:rsidRPr="00751EAE" w:rsidRDefault="00F0271F" w:rsidP="00F0271F">
      <w:pPr>
        <w:pStyle w:val="Prrafodelista"/>
        <w:numPr>
          <w:ilvl w:val="0"/>
          <w:numId w:val="1"/>
        </w:numPr>
        <w:spacing w:before="120" w:after="120" w:line="240" w:lineRule="auto"/>
        <w:ind w:left="360"/>
        <w:contextualSpacing w:val="0"/>
        <w:jc w:val="both"/>
        <w:rPr>
          <w:rFonts w:cs="Times New Roman"/>
          <w:sz w:val="24"/>
          <w:szCs w:val="24"/>
        </w:rPr>
      </w:pPr>
      <w:r w:rsidRPr="00751EAE">
        <w:rPr>
          <w:rFonts w:cs="Times New Roman"/>
          <w:sz w:val="24"/>
          <w:szCs w:val="24"/>
        </w:rPr>
        <w:t xml:space="preserve">In that regard, </w:t>
      </w:r>
      <w:r w:rsidR="006B665A" w:rsidRPr="00751EAE">
        <w:rPr>
          <w:rFonts w:cs="Times New Roman"/>
          <w:sz w:val="24"/>
          <w:szCs w:val="24"/>
        </w:rPr>
        <w:t>also agree</w:t>
      </w:r>
      <w:r w:rsidR="001F0F7E" w:rsidRPr="00751EAE">
        <w:rPr>
          <w:rFonts w:cs="Times New Roman"/>
          <w:sz w:val="24"/>
          <w:szCs w:val="24"/>
        </w:rPr>
        <w:t xml:space="preserve"> that </w:t>
      </w:r>
      <w:r w:rsidRPr="00751EAE">
        <w:rPr>
          <w:rFonts w:cs="Times New Roman"/>
          <w:sz w:val="24"/>
          <w:szCs w:val="24"/>
        </w:rPr>
        <w:t xml:space="preserve">the Forum of Ministers of Environment of Latin America and the Caribbean will, </w:t>
      </w:r>
      <w:r w:rsidRPr="00751EAE">
        <w:rPr>
          <w:rFonts w:cs="Times New Roman"/>
          <w:i/>
          <w:sz w:val="24"/>
          <w:szCs w:val="24"/>
        </w:rPr>
        <w:t>inter alia</w:t>
      </w:r>
      <w:r w:rsidRPr="00751EAE">
        <w:rPr>
          <w:rFonts w:cs="Times New Roman"/>
          <w:sz w:val="24"/>
          <w:szCs w:val="24"/>
        </w:rPr>
        <w:t>:</w:t>
      </w:r>
    </w:p>
    <w:p w:rsidR="00F0271F" w:rsidRPr="00751EAE" w:rsidRDefault="00F0271F" w:rsidP="00F0271F">
      <w:pPr>
        <w:pStyle w:val="Prrafodelista"/>
        <w:numPr>
          <w:ilvl w:val="1"/>
          <w:numId w:val="1"/>
        </w:numPr>
        <w:spacing w:before="120" w:after="120" w:line="240" w:lineRule="auto"/>
        <w:ind w:left="720"/>
        <w:contextualSpacing w:val="0"/>
        <w:jc w:val="both"/>
        <w:rPr>
          <w:rFonts w:cs="Times New Roman"/>
          <w:sz w:val="24"/>
          <w:szCs w:val="24"/>
        </w:rPr>
      </w:pPr>
      <w:r w:rsidRPr="00751EAE">
        <w:rPr>
          <w:rFonts w:cs="Times New Roman"/>
          <w:sz w:val="24"/>
          <w:szCs w:val="24"/>
        </w:rPr>
        <w:t>Provide political guidance on recommendations regarding the environmental dimension of sustainable development at the regional level</w:t>
      </w:r>
      <w:r w:rsidR="006708EF" w:rsidRPr="00751EAE">
        <w:rPr>
          <w:rFonts w:cs="Times New Roman"/>
          <w:sz w:val="24"/>
          <w:szCs w:val="24"/>
        </w:rPr>
        <w:t xml:space="preserve"> taking into account the decisions taken by relevant political instances</w:t>
      </w:r>
      <w:r w:rsidRPr="00751EAE">
        <w:rPr>
          <w:rFonts w:cs="Times New Roman"/>
          <w:sz w:val="24"/>
          <w:szCs w:val="24"/>
        </w:rPr>
        <w:t>;</w:t>
      </w:r>
    </w:p>
    <w:p w:rsidR="00F0271F" w:rsidRPr="00751EAE" w:rsidRDefault="00F0271F" w:rsidP="00F0271F">
      <w:pPr>
        <w:pStyle w:val="Prrafodelista"/>
        <w:numPr>
          <w:ilvl w:val="1"/>
          <w:numId w:val="1"/>
        </w:numPr>
        <w:spacing w:before="120" w:after="120" w:line="240" w:lineRule="auto"/>
        <w:ind w:left="720"/>
        <w:contextualSpacing w:val="0"/>
        <w:jc w:val="both"/>
        <w:rPr>
          <w:rFonts w:cs="Times New Roman"/>
          <w:sz w:val="24"/>
          <w:szCs w:val="24"/>
        </w:rPr>
      </w:pPr>
      <w:r w:rsidRPr="00751EAE">
        <w:rPr>
          <w:rFonts w:cs="Times New Roman"/>
          <w:sz w:val="24"/>
          <w:szCs w:val="24"/>
        </w:rPr>
        <w:t xml:space="preserve">Promote the application of integrated </w:t>
      </w:r>
      <w:r w:rsidR="006B665A" w:rsidRPr="00751EAE">
        <w:rPr>
          <w:rFonts w:cs="Times New Roman"/>
          <w:sz w:val="24"/>
          <w:szCs w:val="24"/>
        </w:rPr>
        <w:t xml:space="preserve">and holistic </w:t>
      </w:r>
      <w:r w:rsidRPr="00751EAE">
        <w:rPr>
          <w:rFonts w:cs="Times New Roman"/>
          <w:sz w:val="24"/>
          <w:szCs w:val="24"/>
        </w:rPr>
        <w:t>approach</w:t>
      </w:r>
      <w:r w:rsidR="006B665A" w:rsidRPr="00751EAE">
        <w:rPr>
          <w:rFonts w:cs="Times New Roman"/>
          <w:sz w:val="24"/>
          <w:szCs w:val="24"/>
        </w:rPr>
        <w:t>es</w:t>
      </w:r>
      <w:r w:rsidRPr="00751EAE">
        <w:rPr>
          <w:rFonts w:cs="Times New Roman"/>
          <w:sz w:val="24"/>
          <w:szCs w:val="24"/>
        </w:rPr>
        <w:t xml:space="preserve"> </w:t>
      </w:r>
      <w:r w:rsidR="00511C05" w:rsidRPr="00751EAE">
        <w:rPr>
          <w:rFonts w:cs="Times New Roman"/>
          <w:sz w:val="24"/>
          <w:szCs w:val="24"/>
        </w:rPr>
        <w:t xml:space="preserve">in </w:t>
      </w:r>
      <w:r w:rsidRPr="00751EAE">
        <w:rPr>
          <w:rFonts w:cs="Times New Roman"/>
          <w:sz w:val="24"/>
          <w:szCs w:val="24"/>
        </w:rPr>
        <w:t xml:space="preserve">the implementation of the Agenda 2030, </w:t>
      </w:r>
      <w:r w:rsidR="006708EF" w:rsidRPr="00751EAE">
        <w:rPr>
          <w:rFonts w:cs="Times New Roman"/>
          <w:sz w:val="24"/>
          <w:szCs w:val="24"/>
        </w:rPr>
        <w:t xml:space="preserve">in which </w:t>
      </w:r>
      <w:r w:rsidR="000A0357" w:rsidRPr="00751EAE">
        <w:rPr>
          <w:rFonts w:cs="Times New Roman"/>
          <w:sz w:val="24"/>
          <w:szCs w:val="24"/>
        </w:rPr>
        <w:t xml:space="preserve">the </w:t>
      </w:r>
      <w:r w:rsidR="003F245A" w:rsidRPr="00751EAE">
        <w:rPr>
          <w:rFonts w:cs="Times New Roman"/>
          <w:sz w:val="24"/>
          <w:szCs w:val="24"/>
        </w:rPr>
        <w:t xml:space="preserve">updated </w:t>
      </w:r>
      <w:r w:rsidRPr="00751EAE">
        <w:rPr>
          <w:rFonts w:cs="Times New Roman"/>
          <w:sz w:val="24"/>
          <w:szCs w:val="24"/>
        </w:rPr>
        <w:t>Latin America and the Caribbean Initiative for Sustainable Development</w:t>
      </w:r>
      <w:r w:rsidR="0071148B" w:rsidRPr="00751EAE">
        <w:rPr>
          <w:rFonts w:cs="Times New Roman"/>
          <w:sz w:val="24"/>
          <w:szCs w:val="24"/>
        </w:rPr>
        <w:t xml:space="preserve"> (ILAC)</w:t>
      </w:r>
      <w:r w:rsidR="006708EF" w:rsidRPr="00751EAE">
        <w:rPr>
          <w:rFonts w:cs="Times New Roman"/>
          <w:sz w:val="24"/>
          <w:szCs w:val="24"/>
        </w:rPr>
        <w:t xml:space="preserve"> can make meaningful contributions</w:t>
      </w:r>
      <w:r w:rsidRPr="00751EAE">
        <w:rPr>
          <w:rFonts w:cs="Times New Roman"/>
          <w:sz w:val="24"/>
          <w:szCs w:val="24"/>
        </w:rPr>
        <w:t>;</w:t>
      </w:r>
    </w:p>
    <w:p w:rsidR="00886F25" w:rsidRPr="00751EAE" w:rsidRDefault="003F245A" w:rsidP="00F0271F">
      <w:pPr>
        <w:pStyle w:val="Prrafodelista"/>
        <w:numPr>
          <w:ilvl w:val="1"/>
          <w:numId w:val="1"/>
        </w:numPr>
        <w:spacing w:before="120" w:after="120" w:line="240" w:lineRule="auto"/>
        <w:ind w:left="720"/>
        <w:contextualSpacing w:val="0"/>
        <w:jc w:val="both"/>
        <w:rPr>
          <w:rFonts w:cs="Times New Roman"/>
          <w:sz w:val="24"/>
          <w:szCs w:val="24"/>
        </w:rPr>
      </w:pPr>
      <w:r w:rsidRPr="00751EAE">
        <w:rPr>
          <w:rFonts w:cs="Times New Roman"/>
          <w:sz w:val="24"/>
          <w:szCs w:val="24"/>
        </w:rPr>
        <w:t xml:space="preserve">Evaluate, with an integrated approach, </w:t>
      </w:r>
      <w:r w:rsidR="00340D9E" w:rsidRPr="00751EAE">
        <w:rPr>
          <w:rFonts w:cs="Times New Roman"/>
          <w:sz w:val="24"/>
          <w:szCs w:val="24"/>
        </w:rPr>
        <w:t xml:space="preserve">the implementation of the </w:t>
      </w:r>
      <w:r w:rsidR="00886F25" w:rsidRPr="00751EAE">
        <w:rPr>
          <w:rFonts w:cs="Times New Roman"/>
          <w:sz w:val="24"/>
          <w:szCs w:val="24"/>
        </w:rPr>
        <w:t xml:space="preserve">environmental dimension of the </w:t>
      </w:r>
      <w:r w:rsidR="00340D9E" w:rsidRPr="00751EAE">
        <w:rPr>
          <w:rFonts w:cs="Times New Roman"/>
          <w:sz w:val="24"/>
          <w:szCs w:val="24"/>
        </w:rPr>
        <w:t xml:space="preserve">2030 Agenda </w:t>
      </w:r>
      <w:r w:rsidRPr="00751EAE">
        <w:rPr>
          <w:rFonts w:cs="Times New Roman"/>
          <w:sz w:val="24"/>
          <w:szCs w:val="24"/>
        </w:rPr>
        <w:t>in the region</w:t>
      </w:r>
      <w:r w:rsidR="00C551F9" w:rsidRPr="00751EAE">
        <w:rPr>
          <w:rFonts w:cs="Times New Roman"/>
          <w:sz w:val="24"/>
          <w:szCs w:val="24"/>
        </w:rPr>
        <w:t xml:space="preserve">; </w:t>
      </w:r>
      <w:r w:rsidRPr="00751EAE">
        <w:rPr>
          <w:rFonts w:cs="Times New Roman"/>
          <w:sz w:val="24"/>
          <w:szCs w:val="24"/>
        </w:rPr>
        <w:t xml:space="preserve">taking into account relevant mandates </w:t>
      </w:r>
      <w:r w:rsidR="00C551F9" w:rsidRPr="00751EAE">
        <w:rPr>
          <w:rFonts w:cs="Times New Roman"/>
          <w:sz w:val="24"/>
          <w:szCs w:val="24"/>
        </w:rPr>
        <w:t xml:space="preserve">and </w:t>
      </w:r>
      <w:r w:rsidRPr="00751EAE">
        <w:rPr>
          <w:rFonts w:cs="Times New Roman"/>
          <w:sz w:val="24"/>
          <w:szCs w:val="24"/>
        </w:rPr>
        <w:t xml:space="preserve">the inputs from </w:t>
      </w:r>
      <w:r w:rsidR="00C551F9" w:rsidRPr="00751EAE">
        <w:rPr>
          <w:rFonts w:cs="Times New Roman"/>
          <w:sz w:val="24"/>
          <w:szCs w:val="24"/>
        </w:rPr>
        <w:t>the Working Group on Environmental Indicators of the Forum</w:t>
      </w:r>
      <w:r w:rsidRPr="00751EAE">
        <w:rPr>
          <w:rFonts w:cs="Times New Roman"/>
          <w:sz w:val="24"/>
          <w:szCs w:val="24"/>
        </w:rPr>
        <w:t>, as contributions to the comprehensive process of revision of the 2030 Agenda implementation</w:t>
      </w:r>
      <w:r w:rsidR="00886F25" w:rsidRPr="00751EAE">
        <w:rPr>
          <w:rFonts w:cs="Times New Roman"/>
          <w:sz w:val="24"/>
          <w:szCs w:val="24"/>
        </w:rPr>
        <w:t>;</w:t>
      </w:r>
      <w:r w:rsidR="006708EF" w:rsidRPr="00751EAE">
        <w:rPr>
          <w:rFonts w:cs="Times New Roman"/>
          <w:sz w:val="24"/>
          <w:szCs w:val="24"/>
        </w:rPr>
        <w:t xml:space="preserve"> </w:t>
      </w:r>
    </w:p>
    <w:p w:rsidR="00340D9E" w:rsidRPr="00751EAE" w:rsidRDefault="00340D9E" w:rsidP="00F0271F">
      <w:pPr>
        <w:pStyle w:val="Prrafodelista"/>
        <w:numPr>
          <w:ilvl w:val="1"/>
          <w:numId w:val="1"/>
        </w:numPr>
        <w:spacing w:before="120" w:after="120" w:line="240" w:lineRule="auto"/>
        <w:ind w:left="720"/>
        <w:contextualSpacing w:val="0"/>
        <w:jc w:val="both"/>
        <w:rPr>
          <w:rFonts w:cs="Times New Roman"/>
          <w:sz w:val="24"/>
          <w:szCs w:val="24"/>
        </w:rPr>
      </w:pPr>
      <w:r w:rsidRPr="00751EAE">
        <w:rPr>
          <w:rFonts w:cs="Times New Roman"/>
          <w:sz w:val="24"/>
          <w:szCs w:val="24"/>
        </w:rPr>
        <w:t>Promot</w:t>
      </w:r>
      <w:r w:rsidR="006B665A" w:rsidRPr="00751EAE">
        <w:rPr>
          <w:rFonts w:cs="Times New Roman"/>
          <w:sz w:val="24"/>
          <w:szCs w:val="24"/>
        </w:rPr>
        <w:t>e</w:t>
      </w:r>
      <w:r w:rsidRPr="00751EAE">
        <w:rPr>
          <w:rFonts w:cs="Times New Roman"/>
          <w:sz w:val="24"/>
          <w:szCs w:val="24"/>
        </w:rPr>
        <w:t xml:space="preserve"> </w:t>
      </w:r>
      <w:r w:rsidR="00886F25" w:rsidRPr="00751EAE">
        <w:rPr>
          <w:rFonts w:cs="Times New Roman"/>
          <w:sz w:val="24"/>
          <w:szCs w:val="24"/>
        </w:rPr>
        <w:t xml:space="preserve">international and regional </w:t>
      </w:r>
      <w:r w:rsidRPr="00751EAE">
        <w:rPr>
          <w:rFonts w:cs="Times New Roman"/>
          <w:sz w:val="24"/>
          <w:szCs w:val="24"/>
        </w:rPr>
        <w:t xml:space="preserve">cooperation and national capacity-building for the implementation of the 2030 Agenda for Sustainable Development, including through south-south and triangular </w:t>
      </w:r>
      <w:r w:rsidR="00886F25" w:rsidRPr="00751EAE">
        <w:rPr>
          <w:rFonts w:cs="Times New Roman"/>
          <w:sz w:val="24"/>
          <w:szCs w:val="24"/>
        </w:rPr>
        <w:t>cooperation;</w:t>
      </w:r>
    </w:p>
    <w:p w:rsidR="00340D9E" w:rsidRPr="00751EAE" w:rsidRDefault="00340D9E" w:rsidP="00F0271F">
      <w:pPr>
        <w:pStyle w:val="Prrafodelista"/>
        <w:numPr>
          <w:ilvl w:val="1"/>
          <w:numId w:val="1"/>
        </w:numPr>
        <w:spacing w:before="120" w:after="120" w:line="240" w:lineRule="auto"/>
        <w:ind w:left="720"/>
        <w:contextualSpacing w:val="0"/>
        <w:jc w:val="both"/>
        <w:rPr>
          <w:rFonts w:cs="Times New Roman"/>
          <w:sz w:val="24"/>
          <w:szCs w:val="24"/>
        </w:rPr>
      </w:pPr>
      <w:r w:rsidRPr="00751EAE">
        <w:rPr>
          <w:rFonts w:cs="Times New Roman"/>
          <w:sz w:val="24"/>
          <w:szCs w:val="24"/>
        </w:rPr>
        <w:lastRenderedPageBreak/>
        <w:t>Identify</w:t>
      </w:r>
      <w:r w:rsidR="00886F25" w:rsidRPr="00751EAE">
        <w:rPr>
          <w:rFonts w:cs="Times New Roman"/>
          <w:sz w:val="24"/>
          <w:szCs w:val="24"/>
        </w:rPr>
        <w:t xml:space="preserve"> </w:t>
      </w:r>
      <w:r w:rsidRPr="00751EAE">
        <w:rPr>
          <w:rFonts w:cs="Times New Roman"/>
          <w:sz w:val="24"/>
          <w:szCs w:val="24"/>
        </w:rPr>
        <w:t>regional</w:t>
      </w:r>
      <w:r w:rsidR="00886F25" w:rsidRPr="00751EAE">
        <w:rPr>
          <w:rFonts w:cs="Times New Roman"/>
          <w:sz w:val="24"/>
          <w:szCs w:val="24"/>
        </w:rPr>
        <w:t xml:space="preserve"> and, as appropriate, national</w:t>
      </w:r>
      <w:r w:rsidRPr="00751EAE">
        <w:rPr>
          <w:rFonts w:cs="Times New Roman"/>
          <w:sz w:val="24"/>
          <w:szCs w:val="24"/>
        </w:rPr>
        <w:t xml:space="preserve"> gaps, emerging challenges and common targets for </w:t>
      </w:r>
      <w:r w:rsidR="00886F25" w:rsidRPr="00751EAE">
        <w:rPr>
          <w:rFonts w:cs="Times New Roman"/>
          <w:sz w:val="24"/>
          <w:szCs w:val="24"/>
        </w:rPr>
        <w:t>effectively</w:t>
      </w:r>
      <w:r w:rsidR="001F0F7E" w:rsidRPr="00751EAE">
        <w:rPr>
          <w:rFonts w:cs="Times New Roman"/>
          <w:sz w:val="24"/>
          <w:szCs w:val="24"/>
        </w:rPr>
        <w:t xml:space="preserve"> </w:t>
      </w:r>
      <w:r w:rsidR="006708EF" w:rsidRPr="00751EAE">
        <w:rPr>
          <w:rFonts w:cs="Times New Roman"/>
          <w:sz w:val="24"/>
          <w:szCs w:val="24"/>
        </w:rPr>
        <w:t>implementing</w:t>
      </w:r>
      <w:r w:rsidR="00886F25" w:rsidRPr="00751EAE">
        <w:rPr>
          <w:rFonts w:cs="Times New Roman"/>
          <w:sz w:val="24"/>
          <w:szCs w:val="24"/>
        </w:rPr>
        <w:t xml:space="preserve"> the environmental dimension in </w:t>
      </w:r>
      <w:r w:rsidRPr="00751EAE">
        <w:rPr>
          <w:rFonts w:cs="Times New Roman"/>
          <w:sz w:val="24"/>
          <w:szCs w:val="24"/>
        </w:rPr>
        <w:t>the Sustainable Development Goals and</w:t>
      </w:r>
      <w:r w:rsidR="00886F25" w:rsidRPr="00751EAE">
        <w:rPr>
          <w:rFonts w:cs="Times New Roman"/>
          <w:sz w:val="24"/>
          <w:szCs w:val="24"/>
        </w:rPr>
        <w:t xml:space="preserve"> </w:t>
      </w:r>
      <w:r w:rsidR="000A0357" w:rsidRPr="00751EAE">
        <w:rPr>
          <w:rFonts w:cs="Times New Roman"/>
          <w:sz w:val="24"/>
          <w:szCs w:val="24"/>
        </w:rPr>
        <w:t xml:space="preserve">their respective </w:t>
      </w:r>
      <w:r w:rsidR="00886F25" w:rsidRPr="00751EAE">
        <w:rPr>
          <w:rFonts w:cs="Times New Roman"/>
          <w:sz w:val="24"/>
          <w:szCs w:val="24"/>
        </w:rPr>
        <w:t>targets;</w:t>
      </w:r>
      <w:r w:rsidRPr="00751EAE">
        <w:rPr>
          <w:rFonts w:cs="Times New Roman"/>
          <w:sz w:val="24"/>
          <w:szCs w:val="24"/>
        </w:rPr>
        <w:t xml:space="preserve"> </w:t>
      </w:r>
    </w:p>
    <w:p w:rsidR="00340D9E" w:rsidRPr="00751EAE" w:rsidRDefault="00340D9E" w:rsidP="00F0271F">
      <w:pPr>
        <w:pStyle w:val="Prrafodelista"/>
        <w:numPr>
          <w:ilvl w:val="1"/>
          <w:numId w:val="1"/>
        </w:numPr>
        <w:spacing w:before="120" w:after="120" w:line="240" w:lineRule="auto"/>
        <w:ind w:left="720"/>
        <w:contextualSpacing w:val="0"/>
        <w:jc w:val="both"/>
        <w:rPr>
          <w:rFonts w:cs="Times New Roman"/>
          <w:sz w:val="24"/>
          <w:szCs w:val="24"/>
        </w:rPr>
      </w:pPr>
      <w:r w:rsidRPr="00751EAE">
        <w:rPr>
          <w:rFonts w:cs="Times New Roman"/>
          <w:sz w:val="24"/>
          <w:szCs w:val="24"/>
        </w:rPr>
        <w:t xml:space="preserve">Foster peer learning by sharing good practices, experiences </w:t>
      </w:r>
      <w:r w:rsidR="00886F25" w:rsidRPr="00751EAE">
        <w:rPr>
          <w:rFonts w:cs="Times New Roman"/>
          <w:sz w:val="24"/>
          <w:szCs w:val="24"/>
        </w:rPr>
        <w:t>and lessons learned;</w:t>
      </w:r>
    </w:p>
    <w:p w:rsidR="00340D9E" w:rsidRPr="00751EAE" w:rsidRDefault="006708EF" w:rsidP="00F0271F">
      <w:pPr>
        <w:pStyle w:val="Prrafodelista"/>
        <w:numPr>
          <w:ilvl w:val="1"/>
          <w:numId w:val="1"/>
        </w:numPr>
        <w:spacing w:before="120" w:after="120" w:line="240" w:lineRule="auto"/>
        <w:ind w:left="720"/>
        <w:contextualSpacing w:val="0"/>
        <w:jc w:val="both"/>
        <w:rPr>
          <w:rFonts w:cs="Times New Roman"/>
          <w:sz w:val="24"/>
          <w:szCs w:val="24"/>
        </w:rPr>
      </w:pPr>
      <w:r w:rsidRPr="00751EAE">
        <w:rPr>
          <w:rFonts w:cs="Times New Roman"/>
          <w:sz w:val="24"/>
          <w:szCs w:val="24"/>
        </w:rPr>
        <w:t xml:space="preserve">Encourage </w:t>
      </w:r>
      <w:r w:rsidR="00340D9E" w:rsidRPr="00751EAE">
        <w:rPr>
          <w:rFonts w:cs="Times New Roman"/>
          <w:sz w:val="24"/>
          <w:szCs w:val="24"/>
        </w:rPr>
        <w:t>participation of all relevant stakeholders</w:t>
      </w:r>
      <w:r w:rsidR="00B4184D" w:rsidRPr="00751EAE">
        <w:rPr>
          <w:rFonts w:cs="Times New Roman"/>
          <w:sz w:val="24"/>
          <w:szCs w:val="24"/>
        </w:rPr>
        <w:t>;</w:t>
      </w:r>
      <w:r w:rsidR="00340D9E" w:rsidRPr="00751EAE">
        <w:rPr>
          <w:rFonts w:cs="Times New Roman"/>
          <w:sz w:val="24"/>
          <w:szCs w:val="24"/>
        </w:rPr>
        <w:t xml:space="preserve"> </w:t>
      </w:r>
    </w:p>
    <w:p w:rsidR="00340D9E" w:rsidRPr="00751EAE" w:rsidRDefault="006708EF" w:rsidP="00F0271F">
      <w:pPr>
        <w:pStyle w:val="Prrafodelista"/>
        <w:numPr>
          <w:ilvl w:val="1"/>
          <w:numId w:val="1"/>
        </w:numPr>
        <w:spacing w:before="120" w:after="120" w:line="240" w:lineRule="auto"/>
        <w:ind w:left="720"/>
        <w:contextualSpacing w:val="0"/>
        <w:jc w:val="both"/>
        <w:rPr>
          <w:rFonts w:cs="Times New Roman"/>
          <w:sz w:val="24"/>
          <w:szCs w:val="24"/>
        </w:rPr>
      </w:pPr>
      <w:r w:rsidRPr="00751EAE">
        <w:rPr>
          <w:rFonts w:cs="Times New Roman"/>
          <w:sz w:val="24"/>
          <w:szCs w:val="24"/>
        </w:rPr>
        <w:t xml:space="preserve">Promote </w:t>
      </w:r>
      <w:r w:rsidR="00340D9E" w:rsidRPr="00751EAE">
        <w:rPr>
          <w:rFonts w:cs="Times New Roman"/>
          <w:sz w:val="24"/>
          <w:szCs w:val="24"/>
        </w:rPr>
        <w:t>coordination and coherence of national development plans and str</w:t>
      </w:r>
      <w:r w:rsidR="0071148B" w:rsidRPr="00751EAE">
        <w:rPr>
          <w:rFonts w:cs="Times New Roman"/>
          <w:sz w:val="24"/>
          <w:szCs w:val="24"/>
        </w:rPr>
        <w:t>ategies with global frameworks.</w:t>
      </w:r>
    </w:p>
    <w:p w:rsidR="00340D9E" w:rsidRPr="00751EAE" w:rsidRDefault="00340D9E" w:rsidP="00FF742F">
      <w:pPr>
        <w:spacing w:before="120" w:after="120" w:line="240" w:lineRule="auto"/>
        <w:jc w:val="both"/>
        <w:rPr>
          <w:rFonts w:cs="Times New Roman"/>
          <w:sz w:val="24"/>
          <w:szCs w:val="24"/>
          <w:lang w:val="en-US"/>
        </w:rPr>
      </w:pPr>
    </w:p>
    <w:p w:rsidR="00340D9E" w:rsidRPr="00751EAE" w:rsidRDefault="00B4184D" w:rsidP="009E6FE1">
      <w:pPr>
        <w:pStyle w:val="Prrafodelista"/>
        <w:numPr>
          <w:ilvl w:val="0"/>
          <w:numId w:val="1"/>
        </w:numPr>
        <w:spacing w:before="120" w:after="120" w:line="240" w:lineRule="auto"/>
        <w:jc w:val="both"/>
        <w:rPr>
          <w:rFonts w:cs="Times New Roman"/>
          <w:sz w:val="24"/>
          <w:szCs w:val="24"/>
          <w:lang w:val="en-US"/>
        </w:rPr>
      </w:pPr>
      <w:r w:rsidRPr="009E6FE1">
        <w:rPr>
          <w:rFonts w:cs="Times New Roman"/>
          <w:b/>
          <w:sz w:val="24"/>
          <w:szCs w:val="24"/>
        </w:rPr>
        <w:t>To request</w:t>
      </w:r>
      <w:r w:rsidRPr="00751EAE">
        <w:rPr>
          <w:rFonts w:cs="Times New Roman"/>
          <w:sz w:val="24"/>
          <w:szCs w:val="24"/>
        </w:rPr>
        <w:t xml:space="preserve"> </w:t>
      </w:r>
      <w:r w:rsidR="00FF742F" w:rsidRPr="00751EAE">
        <w:rPr>
          <w:rFonts w:cs="Times New Roman"/>
          <w:sz w:val="24"/>
          <w:szCs w:val="24"/>
        </w:rPr>
        <w:t xml:space="preserve">the </w:t>
      </w:r>
      <w:r w:rsidR="0071241E" w:rsidRPr="00751EAE">
        <w:rPr>
          <w:rFonts w:cs="Times New Roman"/>
          <w:sz w:val="24"/>
          <w:szCs w:val="24"/>
        </w:rPr>
        <w:t>Government of Colombia</w:t>
      </w:r>
      <w:r w:rsidR="001F0F7E" w:rsidRPr="00751EAE">
        <w:rPr>
          <w:rFonts w:cs="Times New Roman"/>
          <w:sz w:val="24"/>
          <w:szCs w:val="24"/>
        </w:rPr>
        <w:t>,</w:t>
      </w:r>
      <w:r w:rsidR="0071241E" w:rsidRPr="00751EAE">
        <w:rPr>
          <w:rFonts w:cs="Times New Roman"/>
          <w:sz w:val="24"/>
          <w:szCs w:val="24"/>
        </w:rPr>
        <w:t xml:space="preserve"> as President of the Forum,</w:t>
      </w:r>
      <w:r w:rsidR="00FF742F" w:rsidRPr="00751EAE">
        <w:rPr>
          <w:rFonts w:cs="Times New Roman"/>
          <w:sz w:val="24"/>
          <w:szCs w:val="24"/>
        </w:rPr>
        <w:t xml:space="preserve"> to communicate this decision to the UNEA </w:t>
      </w:r>
      <w:r w:rsidR="0071241E" w:rsidRPr="00751EAE">
        <w:rPr>
          <w:rFonts w:cs="Times New Roman"/>
          <w:sz w:val="24"/>
          <w:szCs w:val="24"/>
        </w:rPr>
        <w:t xml:space="preserve">and to UNEP, as Secretariat of the Forum, </w:t>
      </w:r>
      <w:r w:rsidRPr="00751EAE">
        <w:rPr>
          <w:rFonts w:cs="Times New Roman"/>
          <w:sz w:val="24"/>
          <w:szCs w:val="24"/>
        </w:rPr>
        <w:t xml:space="preserve">to communicate it </w:t>
      </w:r>
      <w:r w:rsidR="0071241E" w:rsidRPr="00751EAE">
        <w:rPr>
          <w:rFonts w:cs="Times New Roman"/>
          <w:sz w:val="24"/>
          <w:szCs w:val="24"/>
        </w:rPr>
        <w:t xml:space="preserve">to </w:t>
      </w:r>
      <w:r w:rsidR="00FF742F" w:rsidRPr="00751EAE">
        <w:rPr>
          <w:rFonts w:cs="Times New Roman"/>
          <w:sz w:val="24"/>
          <w:szCs w:val="24"/>
        </w:rPr>
        <w:t xml:space="preserve">the Secretariats of the relevant UN agencies, </w:t>
      </w:r>
      <w:r w:rsidR="0071241E" w:rsidRPr="00751EAE">
        <w:rPr>
          <w:rFonts w:cs="Times New Roman"/>
          <w:sz w:val="24"/>
          <w:szCs w:val="24"/>
        </w:rPr>
        <w:t xml:space="preserve">funds and </w:t>
      </w:r>
      <w:r w:rsidR="00FF742F" w:rsidRPr="00751EAE">
        <w:rPr>
          <w:rFonts w:cs="Times New Roman"/>
          <w:sz w:val="24"/>
          <w:szCs w:val="24"/>
        </w:rPr>
        <w:t>programmes, including the regional economic commissions.</w:t>
      </w:r>
    </w:p>
    <w:sectPr w:rsidR="00340D9E" w:rsidRPr="00751EA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AD" w:rsidRDefault="009245AD" w:rsidP="00C551F9">
      <w:pPr>
        <w:spacing w:after="0" w:line="240" w:lineRule="auto"/>
      </w:pPr>
      <w:r>
        <w:separator/>
      </w:r>
    </w:p>
  </w:endnote>
  <w:endnote w:type="continuationSeparator" w:id="0">
    <w:p w:rsidR="009245AD" w:rsidRDefault="009245AD" w:rsidP="00C5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AD" w:rsidRDefault="009245AD" w:rsidP="00C551F9">
      <w:pPr>
        <w:spacing w:after="0" w:line="240" w:lineRule="auto"/>
      </w:pPr>
      <w:r>
        <w:separator/>
      </w:r>
    </w:p>
  </w:footnote>
  <w:footnote w:type="continuationSeparator" w:id="0">
    <w:p w:rsidR="009245AD" w:rsidRDefault="009245AD" w:rsidP="00C55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F9" w:rsidRDefault="00C551F9" w:rsidP="00C551F9">
    <w:pPr>
      <w:pStyle w:val="Encabezado"/>
      <w:tabs>
        <w:tab w:val="left" w:pos="7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59A"/>
    <w:multiLevelType w:val="hybridMultilevel"/>
    <w:tmpl w:val="6EFE70D6"/>
    <w:lvl w:ilvl="0" w:tplc="0809000F">
      <w:start w:val="1"/>
      <w:numFmt w:val="decimal"/>
      <w:lvlText w:val="%1."/>
      <w:lvlJc w:val="left"/>
      <w:pPr>
        <w:ind w:left="720" w:hanging="360"/>
      </w:pPr>
      <w:rPr>
        <w:rFonts w:hint="default"/>
      </w:rPr>
    </w:lvl>
    <w:lvl w:ilvl="1" w:tplc="70B2CED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6D1BB2"/>
    <w:multiLevelType w:val="hybridMultilevel"/>
    <w:tmpl w:val="A4EA4FE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8C5687C"/>
    <w:multiLevelType w:val="hybridMultilevel"/>
    <w:tmpl w:val="34981928"/>
    <w:lvl w:ilvl="0" w:tplc="180A0019">
      <w:start w:val="1"/>
      <w:numFmt w:val="lowerLetter"/>
      <w:lvlText w:val="%1."/>
      <w:lvlJc w:val="left"/>
      <w:pPr>
        <w:ind w:left="720" w:hanging="360"/>
      </w:pPr>
      <w:rPr>
        <w:rFonts w:hint="default"/>
      </w:rPr>
    </w:lvl>
    <w:lvl w:ilvl="1" w:tplc="70B2CED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9E"/>
    <w:rsid w:val="000000DB"/>
    <w:rsid w:val="00001B4A"/>
    <w:rsid w:val="00001FE8"/>
    <w:rsid w:val="0000305C"/>
    <w:rsid w:val="00004301"/>
    <w:rsid w:val="0000432A"/>
    <w:rsid w:val="000075BE"/>
    <w:rsid w:val="00007DC6"/>
    <w:rsid w:val="00010697"/>
    <w:rsid w:val="00011265"/>
    <w:rsid w:val="00011E37"/>
    <w:rsid w:val="0001253C"/>
    <w:rsid w:val="00012C86"/>
    <w:rsid w:val="00014349"/>
    <w:rsid w:val="000147CA"/>
    <w:rsid w:val="000165DE"/>
    <w:rsid w:val="0002025F"/>
    <w:rsid w:val="00021167"/>
    <w:rsid w:val="0002207B"/>
    <w:rsid w:val="00026FEA"/>
    <w:rsid w:val="00030D84"/>
    <w:rsid w:val="00030E12"/>
    <w:rsid w:val="00032AAD"/>
    <w:rsid w:val="000334D0"/>
    <w:rsid w:val="00033F84"/>
    <w:rsid w:val="000342E2"/>
    <w:rsid w:val="00034CC8"/>
    <w:rsid w:val="00035823"/>
    <w:rsid w:val="00040695"/>
    <w:rsid w:val="00042885"/>
    <w:rsid w:val="00045F47"/>
    <w:rsid w:val="000467FF"/>
    <w:rsid w:val="00046E2E"/>
    <w:rsid w:val="00047A20"/>
    <w:rsid w:val="000527FB"/>
    <w:rsid w:val="000543E9"/>
    <w:rsid w:val="00054948"/>
    <w:rsid w:val="00056A76"/>
    <w:rsid w:val="0005743B"/>
    <w:rsid w:val="00060898"/>
    <w:rsid w:val="00060E34"/>
    <w:rsid w:val="00061D1F"/>
    <w:rsid w:val="00070129"/>
    <w:rsid w:val="00073457"/>
    <w:rsid w:val="000738D4"/>
    <w:rsid w:val="00074BA8"/>
    <w:rsid w:val="00075353"/>
    <w:rsid w:val="00075627"/>
    <w:rsid w:val="000757A6"/>
    <w:rsid w:val="00076DE0"/>
    <w:rsid w:val="00080388"/>
    <w:rsid w:val="000811AC"/>
    <w:rsid w:val="00085321"/>
    <w:rsid w:val="00085B80"/>
    <w:rsid w:val="0008659E"/>
    <w:rsid w:val="00090EF4"/>
    <w:rsid w:val="00096E99"/>
    <w:rsid w:val="000A0357"/>
    <w:rsid w:val="000A3629"/>
    <w:rsid w:val="000A5331"/>
    <w:rsid w:val="000A605A"/>
    <w:rsid w:val="000A692C"/>
    <w:rsid w:val="000B0D18"/>
    <w:rsid w:val="000B1A6C"/>
    <w:rsid w:val="000B2B82"/>
    <w:rsid w:val="000B3B08"/>
    <w:rsid w:val="000B3E06"/>
    <w:rsid w:val="000B4B43"/>
    <w:rsid w:val="000B502E"/>
    <w:rsid w:val="000C0182"/>
    <w:rsid w:val="000C093C"/>
    <w:rsid w:val="000C11A9"/>
    <w:rsid w:val="000C133C"/>
    <w:rsid w:val="000C5408"/>
    <w:rsid w:val="000D4FB8"/>
    <w:rsid w:val="000D7862"/>
    <w:rsid w:val="000E39B8"/>
    <w:rsid w:val="000E3E74"/>
    <w:rsid w:val="000E7886"/>
    <w:rsid w:val="000F5FEB"/>
    <w:rsid w:val="000F6204"/>
    <w:rsid w:val="000F6E91"/>
    <w:rsid w:val="00100276"/>
    <w:rsid w:val="00100CD5"/>
    <w:rsid w:val="001015EF"/>
    <w:rsid w:val="00101CE7"/>
    <w:rsid w:val="00102F95"/>
    <w:rsid w:val="0010471C"/>
    <w:rsid w:val="00104F73"/>
    <w:rsid w:val="0010578C"/>
    <w:rsid w:val="00105E1B"/>
    <w:rsid w:val="001064E3"/>
    <w:rsid w:val="001070D8"/>
    <w:rsid w:val="00110C4E"/>
    <w:rsid w:val="00115569"/>
    <w:rsid w:val="00115855"/>
    <w:rsid w:val="00116D96"/>
    <w:rsid w:val="001174FD"/>
    <w:rsid w:val="00121734"/>
    <w:rsid w:val="00124FFA"/>
    <w:rsid w:val="0012710F"/>
    <w:rsid w:val="00127E09"/>
    <w:rsid w:val="001309D8"/>
    <w:rsid w:val="00130A57"/>
    <w:rsid w:val="00134604"/>
    <w:rsid w:val="00136096"/>
    <w:rsid w:val="00136FFF"/>
    <w:rsid w:val="00141C69"/>
    <w:rsid w:val="00142140"/>
    <w:rsid w:val="00142C08"/>
    <w:rsid w:val="00143AA7"/>
    <w:rsid w:val="001441E8"/>
    <w:rsid w:val="0014449A"/>
    <w:rsid w:val="00144723"/>
    <w:rsid w:val="001447DE"/>
    <w:rsid w:val="00144988"/>
    <w:rsid w:val="00145961"/>
    <w:rsid w:val="00153187"/>
    <w:rsid w:val="0015422B"/>
    <w:rsid w:val="0016695D"/>
    <w:rsid w:val="00171022"/>
    <w:rsid w:val="001721F6"/>
    <w:rsid w:val="00173D77"/>
    <w:rsid w:val="0017408A"/>
    <w:rsid w:val="00176243"/>
    <w:rsid w:val="00183651"/>
    <w:rsid w:val="00183762"/>
    <w:rsid w:val="0018538E"/>
    <w:rsid w:val="00187EB3"/>
    <w:rsid w:val="00191CCF"/>
    <w:rsid w:val="00192B33"/>
    <w:rsid w:val="00195807"/>
    <w:rsid w:val="001967B8"/>
    <w:rsid w:val="001A1678"/>
    <w:rsid w:val="001A2436"/>
    <w:rsid w:val="001A3D1E"/>
    <w:rsid w:val="001A4FDE"/>
    <w:rsid w:val="001A5A71"/>
    <w:rsid w:val="001B334A"/>
    <w:rsid w:val="001B47F3"/>
    <w:rsid w:val="001B5B4B"/>
    <w:rsid w:val="001B6D2A"/>
    <w:rsid w:val="001C0E2A"/>
    <w:rsid w:val="001C6ADB"/>
    <w:rsid w:val="001D0CC2"/>
    <w:rsid w:val="001D3B3C"/>
    <w:rsid w:val="001D5AE1"/>
    <w:rsid w:val="001E6D10"/>
    <w:rsid w:val="001E6E4E"/>
    <w:rsid w:val="001E7282"/>
    <w:rsid w:val="001F0F7E"/>
    <w:rsid w:val="001F3078"/>
    <w:rsid w:val="001F6F15"/>
    <w:rsid w:val="00200EC0"/>
    <w:rsid w:val="00201E60"/>
    <w:rsid w:val="00204FB4"/>
    <w:rsid w:val="0020645B"/>
    <w:rsid w:val="00207B3A"/>
    <w:rsid w:val="00211691"/>
    <w:rsid w:val="002117C9"/>
    <w:rsid w:val="002150DF"/>
    <w:rsid w:val="002154FC"/>
    <w:rsid w:val="00215D5C"/>
    <w:rsid w:val="00217914"/>
    <w:rsid w:val="00217B08"/>
    <w:rsid w:val="0022008C"/>
    <w:rsid w:val="0022027C"/>
    <w:rsid w:val="002203F0"/>
    <w:rsid w:val="00221E0E"/>
    <w:rsid w:val="0022272C"/>
    <w:rsid w:val="002228B5"/>
    <w:rsid w:val="00222FFC"/>
    <w:rsid w:val="00223F88"/>
    <w:rsid w:val="0022492B"/>
    <w:rsid w:val="002251D1"/>
    <w:rsid w:val="002252ED"/>
    <w:rsid w:val="00225EAD"/>
    <w:rsid w:val="002272B7"/>
    <w:rsid w:val="002319A0"/>
    <w:rsid w:val="002341B0"/>
    <w:rsid w:val="002344B7"/>
    <w:rsid w:val="00241F7E"/>
    <w:rsid w:val="00243E13"/>
    <w:rsid w:val="00247E86"/>
    <w:rsid w:val="00251D1D"/>
    <w:rsid w:val="002523F7"/>
    <w:rsid w:val="00257897"/>
    <w:rsid w:val="00260D44"/>
    <w:rsid w:val="00265DA3"/>
    <w:rsid w:val="00266232"/>
    <w:rsid w:val="002705EB"/>
    <w:rsid w:val="002741AB"/>
    <w:rsid w:val="002748C4"/>
    <w:rsid w:val="00274A60"/>
    <w:rsid w:val="002751FE"/>
    <w:rsid w:val="00275349"/>
    <w:rsid w:val="0027694C"/>
    <w:rsid w:val="002819E0"/>
    <w:rsid w:val="0028741D"/>
    <w:rsid w:val="00292DFC"/>
    <w:rsid w:val="00294333"/>
    <w:rsid w:val="00294BB8"/>
    <w:rsid w:val="002958D6"/>
    <w:rsid w:val="002A0AF9"/>
    <w:rsid w:val="002A122A"/>
    <w:rsid w:val="002A293C"/>
    <w:rsid w:val="002A51A1"/>
    <w:rsid w:val="002A6A1B"/>
    <w:rsid w:val="002A73C3"/>
    <w:rsid w:val="002B429E"/>
    <w:rsid w:val="002B48B9"/>
    <w:rsid w:val="002B4D92"/>
    <w:rsid w:val="002B5383"/>
    <w:rsid w:val="002B5731"/>
    <w:rsid w:val="002B5814"/>
    <w:rsid w:val="002B6331"/>
    <w:rsid w:val="002C0128"/>
    <w:rsid w:val="002C3092"/>
    <w:rsid w:val="002C4243"/>
    <w:rsid w:val="002C4CC8"/>
    <w:rsid w:val="002C7320"/>
    <w:rsid w:val="002D2F46"/>
    <w:rsid w:val="002D58F7"/>
    <w:rsid w:val="002E0AA9"/>
    <w:rsid w:val="002E130B"/>
    <w:rsid w:val="002E2BC6"/>
    <w:rsid w:val="002E3CAB"/>
    <w:rsid w:val="002F1AD6"/>
    <w:rsid w:val="002F279F"/>
    <w:rsid w:val="002F2C7A"/>
    <w:rsid w:val="002F31B5"/>
    <w:rsid w:val="00300F78"/>
    <w:rsid w:val="00303F03"/>
    <w:rsid w:val="003069FA"/>
    <w:rsid w:val="00307F22"/>
    <w:rsid w:val="00314A35"/>
    <w:rsid w:val="003176C0"/>
    <w:rsid w:val="003179D5"/>
    <w:rsid w:val="00321977"/>
    <w:rsid w:val="00323EBD"/>
    <w:rsid w:val="003261A5"/>
    <w:rsid w:val="00327118"/>
    <w:rsid w:val="0033038A"/>
    <w:rsid w:val="00330A9B"/>
    <w:rsid w:val="00331524"/>
    <w:rsid w:val="00331830"/>
    <w:rsid w:val="00332ADA"/>
    <w:rsid w:val="003335AC"/>
    <w:rsid w:val="00334704"/>
    <w:rsid w:val="00334FF4"/>
    <w:rsid w:val="0033613C"/>
    <w:rsid w:val="003403FC"/>
    <w:rsid w:val="00340661"/>
    <w:rsid w:val="00340D9E"/>
    <w:rsid w:val="00340E9D"/>
    <w:rsid w:val="003426C1"/>
    <w:rsid w:val="003447B2"/>
    <w:rsid w:val="00345A7A"/>
    <w:rsid w:val="00345B08"/>
    <w:rsid w:val="003475F9"/>
    <w:rsid w:val="00347D87"/>
    <w:rsid w:val="003524A9"/>
    <w:rsid w:val="00352522"/>
    <w:rsid w:val="00354248"/>
    <w:rsid w:val="003578DD"/>
    <w:rsid w:val="003607D5"/>
    <w:rsid w:val="00362924"/>
    <w:rsid w:val="00362AF6"/>
    <w:rsid w:val="0036356F"/>
    <w:rsid w:val="00364768"/>
    <w:rsid w:val="003655C7"/>
    <w:rsid w:val="00367C99"/>
    <w:rsid w:val="00370691"/>
    <w:rsid w:val="00373901"/>
    <w:rsid w:val="00373B2F"/>
    <w:rsid w:val="003767DE"/>
    <w:rsid w:val="00392F80"/>
    <w:rsid w:val="00394442"/>
    <w:rsid w:val="003A197E"/>
    <w:rsid w:val="003A20D1"/>
    <w:rsid w:val="003A3B0B"/>
    <w:rsid w:val="003A3F66"/>
    <w:rsid w:val="003A52DD"/>
    <w:rsid w:val="003B2632"/>
    <w:rsid w:val="003B3AD4"/>
    <w:rsid w:val="003B5257"/>
    <w:rsid w:val="003B59C4"/>
    <w:rsid w:val="003B7BC3"/>
    <w:rsid w:val="003C1B58"/>
    <w:rsid w:val="003C233E"/>
    <w:rsid w:val="003C3C49"/>
    <w:rsid w:val="003C3FD4"/>
    <w:rsid w:val="003C60D6"/>
    <w:rsid w:val="003C6AC8"/>
    <w:rsid w:val="003D00E1"/>
    <w:rsid w:val="003D2921"/>
    <w:rsid w:val="003D5298"/>
    <w:rsid w:val="003E166D"/>
    <w:rsid w:val="003E18CF"/>
    <w:rsid w:val="003E20E5"/>
    <w:rsid w:val="003E447B"/>
    <w:rsid w:val="003E695A"/>
    <w:rsid w:val="003E787E"/>
    <w:rsid w:val="003F08D8"/>
    <w:rsid w:val="003F245A"/>
    <w:rsid w:val="003F26D8"/>
    <w:rsid w:val="003F279E"/>
    <w:rsid w:val="003F2999"/>
    <w:rsid w:val="003F499E"/>
    <w:rsid w:val="003F5B96"/>
    <w:rsid w:val="003F7FFB"/>
    <w:rsid w:val="00402034"/>
    <w:rsid w:val="00402C92"/>
    <w:rsid w:val="004115F4"/>
    <w:rsid w:val="004179B6"/>
    <w:rsid w:val="00420583"/>
    <w:rsid w:val="00423112"/>
    <w:rsid w:val="00423533"/>
    <w:rsid w:val="00424C3B"/>
    <w:rsid w:val="00436436"/>
    <w:rsid w:val="00440898"/>
    <w:rsid w:val="00440C13"/>
    <w:rsid w:val="00440EF1"/>
    <w:rsid w:val="004427D6"/>
    <w:rsid w:val="00442C96"/>
    <w:rsid w:val="00443C72"/>
    <w:rsid w:val="004448B5"/>
    <w:rsid w:val="00444BFA"/>
    <w:rsid w:val="00446470"/>
    <w:rsid w:val="00446559"/>
    <w:rsid w:val="00451A05"/>
    <w:rsid w:val="00454D3E"/>
    <w:rsid w:val="00456AB3"/>
    <w:rsid w:val="00457470"/>
    <w:rsid w:val="00460463"/>
    <w:rsid w:val="0046085E"/>
    <w:rsid w:val="004609E2"/>
    <w:rsid w:val="00461696"/>
    <w:rsid w:val="004623A3"/>
    <w:rsid w:val="0046403A"/>
    <w:rsid w:val="00464E4D"/>
    <w:rsid w:val="00464F62"/>
    <w:rsid w:val="00465536"/>
    <w:rsid w:val="00465B35"/>
    <w:rsid w:val="00467C51"/>
    <w:rsid w:val="00471932"/>
    <w:rsid w:val="00475D23"/>
    <w:rsid w:val="00476D46"/>
    <w:rsid w:val="0047728C"/>
    <w:rsid w:val="00480ACD"/>
    <w:rsid w:val="00481BD7"/>
    <w:rsid w:val="004859C4"/>
    <w:rsid w:val="00486A27"/>
    <w:rsid w:val="00491D85"/>
    <w:rsid w:val="004965CE"/>
    <w:rsid w:val="004A0E94"/>
    <w:rsid w:val="004A0F0A"/>
    <w:rsid w:val="004A3461"/>
    <w:rsid w:val="004A4655"/>
    <w:rsid w:val="004A4E5F"/>
    <w:rsid w:val="004A6E6E"/>
    <w:rsid w:val="004A7F36"/>
    <w:rsid w:val="004B3007"/>
    <w:rsid w:val="004B4B7D"/>
    <w:rsid w:val="004B6922"/>
    <w:rsid w:val="004B7697"/>
    <w:rsid w:val="004C0ADA"/>
    <w:rsid w:val="004C271D"/>
    <w:rsid w:val="004C5A91"/>
    <w:rsid w:val="004C63FA"/>
    <w:rsid w:val="004D1467"/>
    <w:rsid w:val="004D2DA5"/>
    <w:rsid w:val="004D58EA"/>
    <w:rsid w:val="004D7F08"/>
    <w:rsid w:val="004E10ED"/>
    <w:rsid w:val="004E19C9"/>
    <w:rsid w:val="004E326F"/>
    <w:rsid w:val="004E3E28"/>
    <w:rsid w:val="004F49C5"/>
    <w:rsid w:val="004F5D7B"/>
    <w:rsid w:val="004F7958"/>
    <w:rsid w:val="00500403"/>
    <w:rsid w:val="00500651"/>
    <w:rsid w:val="00501195"/>
    <w:rsid w:val="0050262E"/>
    <w:rsid w:val="005042CD"/>
    <w:rsid w:val="0050648D"/>
    <w:rsid w:val="0051008B"/>
    <w:rsid w:val="005113D6"/>
    <w:rsid w:val="00511C05"/>
    <w:rsid w:val="00511C82"/>
    <w:rsid w:val="005127EB"/>
    <w:rsid w:val="0051696D"/>
    <w:rsid w:val="00517252"/>
    <w:rsid w:val="00520D2B"/>
    <w:rsid w:val="00521790"/>
    <w:rsid w:val="00525062"/>
    <w:rsid w:val="005258FF"/>
    <w:rsid w:val="00526344"/>
    <w:rsid w:val="00530167"/>
    <w:rsid w:val="005332B7"/>
    <w:rsid w:val="00534856"/>
    <w:rsid w:val="00537809"/>
    <w:rsid w:val="00537CEA"/>
    <w:rsid w:val="0054106A"/>
    <w:rsid w:val="0054543C"/>
    <w:rsid w:val="00546C90"/>
    <w:rsid w:val="005500F1"/>
    <w:rsid w:val="00551380"/>
    <w:rsid w:val="00551C7B"/>
    <w:rsid w:val="0056072E"/>
    <w:rsid w:val="00561AFF"/>
    <w:rsid w:val="00565C8D"/>
    <w:rsid w:val="00570421"/>
    <w:rsid w:val="0057109E"/>
    <w:rsid w:val="00572401"/>
    <w:rsid w:val="00572564"/>
    <w:rsid w:val="00572847"/>
    <w:rsid w:val="00581DDE"/>
    <w:rsid w:val="0058268A"/>
    <w:rsid w:val="005875F8"/>
    <w:rsid w:val="00592632"/>
    <w:rsid w:val="00592D0D"/>
    <w:rsid w:val="00595949"/>
    <w:rsid w:val="00597DF5"/>
    <w:rsid w:val="005A0698"/>
    <w:rsid w:val="005A2010"/>
    <w:rsid w:val="005A4E87"/>
    <w:rsid w:val="005A58BA"/>
    <w:rsid w:val="005A69A4"/>
    <w:rsid w:val="005A7D69"/>
    <w:rsid w:val="005B006B"/>
    <w:rsid w:val="005B1401"/>
    <w:rsid w:val="005B1B11"/>
    <w:rsid w:val="005B4AEB"/>
    <w:rsid w:val="005B6ACD"/>
    <w:rsid w:val="005B6B56"/>
    <w:rsid w:val="005C177F"/>
    <w:rsid w:val="005C335C"/>
    <w:rsid w:val="005C428D"/>
    <w:rsid w:val="005C4E47"/>
    <w:rsid w:val="005C556E"/>
    <w:rsid w:val="005C71CF"/>
    <w:rsid w:val="005D0E97"/>
    <w:rsid w:val="005D100C"/>
    <w:rsid w:val="005D3B55"/>
    <w:rsid w:val="005D404B"/>
    <w:rsid w:val="005D4EF8"/>
    <w:rsid w:val="005D7F24"/>
    <w:rsid w:val="005E246B"/>
    <w:rsid w:val="005E3D11"/>
    <w:rsid w:val="005E670F"/>
    <w:rsid w:val="005E7AAE"/>
    <w:rsid w:val="005F415F"/>
    <w:rsid w:val="005F480C"/>
    <w:rsid w:val="005F4E3E"/>
    <w:rsid w:val="005F4E79"/>
    <w:rsid w:val="005F601F"/>
    <w:rsid w:val="005F7726"/>
    <w:rsid w:val="005F7AF1"/>
    <w:rsid w:val="006034F7"/>
    <w:rsid w:val="006043AB"/>
    <w:rsid w:val="00607152"/>
    <w:rsid w:val="00610DEB"/>
    <w:rsid w:val="00614426"/>
    <w:rsid w:val="00614779"/>
    <w:rsid w:val="006205A8"/>
    <w:rsid w:val="00625136"/>
    <w:rsid w:val="00625185"/>
    <w:rsid w:val="006255E6"/>
    <w:rsid w:val="0063099F"/>
    <w:rsid w:val="00631FE4"/>
    <w:rsid w:val="0063318F"/>
    <w:rsid w:val="00635059"/>
    <w:rsid w:val="00636C6E"/>
    <w:rsid w:val="00637DA8"/>
    <w:rsid w:val="00642044"/>
    <w:rsid w:val="006447D3"/>
    <w:rsid w:val="00646D0D"/>
    <w:rsid w:val="00646EAF"/>
    <w:rsid w:val="00650F0A"/>
    <w:rsid w:val="00652A62"/>
    <w:rsid w:val="006621D2"/>
    <w:rsid w:val="006633A3"/>
    <w:rsid w:val="00665E75"/>
    <w:rsid w:val="006708EF"/>
    <w:rsid w:val="006717D1"/>
    <w:rsid w:val="00675BEA"/>
    <w:rsid w:val="00681339"/>
    <w:rsid w:val="00683732"/>
    <w:rsid w:val="00685A45"/>
    <w:rsid w:val="00685AF9"/>
    <w:rsid w:val="00690CA7"/>
    <w:rsid w:val="00692351"/>
    <w:rsid w:val="00692C59"/>
    <w:rsid w:val="0069377F"/>
    <w:rsid w:val="00694678"/>
    <w:rsid w:val="00695C35"/>
    <w:rsid w:val="006A0028"/>
    <w:rsid w:val="006A062E"/>
    <w:rsid w:val="006A12E9"/>
    <w:rsid w:val="006A17F1"/>
    <w:rsid w:val="006A499A"/>
    <w:rsid w:val="006A5F48"/>
    <w:rsid w:val="006A6BDA"/>
    <w:rsid w:val="006A7733"/>
    <w:rsid w:val="006B361A"/>
    <w:rsid w:val="006B665A"/>
    <w:rsid w:val="006C304B"/>
    <w:rsid w:val="006C4CFF"/>
    <w:rsid w:val="006C7AD2"/>
    <w:rsid w:val="006D3466"/>
    <w:rsid w:val="006D3DAF"/>
    <w:rsid w:val="006D6429"/>
    <w:rsid w:val="006D65D2"/>
    <w:rsid w:val="006D70B1"/>
    <w:rsid w:val="006D79B4"/>
    <w:rsid w:val="006D7CA0"/>
    <w:rsid w:val="006E43FC"/>
    <w:rsid w:val="006F054A"/>
    <w:rsid w:val="006F0CCA"/>
    <w:rsid w:val="006F10E7"/>
    <w:rsid w:val="006F206E"/>
    <w:rsid w:val="006F536C"/>
    <w:rsid w:val="006F70B3"/>
    <w:rsid w:val="006F7EE4"/>
    <w:rsid w:val="00702589"/>
    <w:rsid w:val="00702A13"/>
    <w:rsid w:val="007056FB"/>
    <w:rsid w:val="00705D24"/>
    <w:rsid w:val="007068FB"/>
    <w:rsid w:val="00707716"/>
    <w:rsid w:val="0071148B"/>
    <w:rsid w:val="0071241E"/>
    <w:rsid w:val="007136F4"/>
    <w:rsid w:val="00716FD2"/>
    <w:rsid w:val="00717165"/>
    <w:rsid w:val="00720A98"/>
    <w:rsid w:val="00720B9C"/>
    <w:rsid w:val="0072691B"/>
    <w:rsid w:val="007331FA"/>
    <w:rsid w:val="00733574"/>
    <w:rsid w:val="00735EA5"/>
    <w:rsid w:val="00744315"/>
    <w:rsid w:val="00751EAE"/>
    <w:rsid w:val="0075356F"/>
    <w:rsid w:val="007536FB"/>
    <w:rsid w:val="00760DE8"/>
    <w:rsid w:val="00771BD3"/>
    <w:rsid w:val="00774425"/>
    <w:rsid w:val="00780078"/>
    <w:rsid w:val="00780C35"/>
    <w:rsid w:val="00781C2A"/>
    <w:rsid w:val="0078268E"/>
    <w:rsid w:val="0078775B"/>
    <w:rsid w:val="00794744"/>
    <w:rsid w:val="007947DD"/>
    <w:rsid w:val="00795FA2"/>
    <w:rsid w:val="0079677C"/>
    <w:rsid w:val="007A076B"/>
    <w:rsid w:val="007A37D2"/>
    <w:rsid w:val="007A4947"/>
    <w:rsid w:val="007A6618"/>
    <w:rsid w:val="007A7F26"/>
    <w:rsid w:val="007B515D"/>
    <w:rsid w:val="007B5A8A"/>
    <w:rsid w:val="007B5BD3"/>
    <w:rsid w:val="007B69F2"/>
    <w:rsid w:val="007C0074"/>
    <w:rsid w:val="007C0395"/>
    <w:rsid w:val="007C4A5A"/>
    <w:rsid w:val="007C5165"/>
    <w:rsid w:val="007C5EFA"/>
    <w:rsid w:val="007C696E"/>
    <w:rsid w:val="007D0A92"/>
    <w:rsid w:val="007D1F44"/>
    <w:rsid w:val="007D6E25"/>
    <w:rsid w:val="007E1A83"/>
    <w:rsid w:val="007E32A2"/>
    <w:rsid w:val="007E6C45"/>
    <w:rsid w:val="007F4505"/>
    <w:rsid w:val="007F6050"/>
    <w:rsid w:val="007F6D95"/>
    <w:rsid w:val="00801A14"/>
    <w:rsid w:val="00802F05"/>
    <w:rsid w:val="008063E5"/>
    <w:rsid w:val="00806E3D"/>
    <w:rsid w:val="00807EFF"/>
    <w:rsid w:val="00807FE6"/>
    <w:rsid w:val="00810BF7"/>
    <w:rsid w:val="00810FE2"/>
    <w:rsid w:val="00820906"/>
    <w:rsid w:val="00820C3A"/>
    <w:rsid w:val="00821FB4"/>
    <w:rsid w:val="00824759"/>
    <w:rsid w:val="00826C89"/>
    <w:rsid w:val="008302AC"/>
    <w:rsid w:val="00832ABD"/>
    <w:rsid w:val="00833118"/>
    <w:rsid w:val="008349F3"/>
    <w:rsid w:val="00837213"/>
    <w:rsid w:val="00837CB9"/>
    <w:rsid w:val="008401C4"/>
    <w:rsid w:val="0084143C"/>
    <w:rsid w:val="008432C3"/>
    <w:rsid w:val="00847847"/>
    <w:rsid w:val="00850A91"/>
    <w:rsid w:val="00850FC1"/>
    <w:rsid w:val="0085353B"/>
    <w:rsid w:val="00855CA6"/>
    <w:rsid w:val="00856761"/>
    <w:rsid w:val="00862926"/>
    <w:rsid w:val="008629BC"/>
    <w:rsid w:val="008633A3"/>
    <w:rsid w:val="00863EEA"/>
    <w:rsid w:val="008670A9"/>
    <w:rsid w:val="008701F5"/>
    <w:rsid w:val="0087393F"/>
    <w:rsid w:val="00880E63"/>
    <w:rsid w:val="0088114E"/>
    <w:rsid w:val="008818E5"/>
    <w:rsid w:val="00882E1F"/>
    <w:rsid w:val="00883BB3"/>
    <w:rsid w:val="0088619F"/>
    <w:rsid w:val="00886F25"/>
    <w:rsid w:val="00890B12"/>
    <w:rsid w:val="00890DE6"/>
    <w:rsid w:val="00893D92"/>
    <w:rsid w:val="008950C4"/>
    <w:rsid w:val="0089643C"/>
    <w:rsid w:val="00896565"/>
    <w:rsid w:val="00897352"/>
    <w:rsid w:val="0089740D"/>
    <w:rsid w:val="008A1863"/>
    <w:rsid w:val="008A33B5"/>
    <w:rsid w:val="008A6D7D"/>
    <w:rsid w:val="008B01AE"/>
    <w:rsid w:val="008B0677"/>
    <w:rsid w:val="008B3CD4"/>
    <w:rsid w:val="008B4F05"/>
    <w:rsid w:val="008C0561"/>
    <w:rsid w:val="008C1ABA"/>
    <w:rsid w:val="008C3304"/>
    <w:rsid w:val="008C4045"/>
    <w:rsid w:val="008C48F2"/>
    <w:rsid w:val="008C5F62"/>
    <w:rsid w:val="008C7C14"/>
    <w:rsid w:val="008D1516"/>
    <w:rsid w:val="008D632A"/>
    <w:rsid w:val="008D720B"/>
    <w:rsid w:val="008D7B19"/>
    <w:rsid w:val="008F0750"/>
    <w:rsid w:val="008F0BFD"/>
    <w:rsid w:val="008F1874"/>
    <w:rsid w:val="008F1AEE"/>
    <w:rsid w:val="008F472C"/>
    <w:rsid w:val="008F49C6"/>
    <w:rsid w:val="008F6B64"/>
    <w:rsid w:val="008F76CE"/>
    <w:rsid w:val="008F7975"/>
    <w:rsid w:val="008F7ADE"/>
    <w:rsid w:val="009000E4"/>
    <w:rsid w:val="009011B1"/>
    <w:rsid w:val="00901EEB"/>
    <w:rsid w:val="00905921"/>
    <w:rsid w:val="00905C33"/>
    <w:rsid w:val="00907C5D"/>
    <w:rsid w:val="009104AA"/>
    <w:rsid w:val="00911714"/>
    <w:rsid w:val="00912520"/>
    <w:rsid w:val="0091279E"/>
    <w:rsid w:val="00916B2A"/>
    <w:rsid w:val="00917300"/>
    <w:rsid w:val="009233A5"/>
    <w:rsid w:val="009245AD"/>
    <w:rsid w:val="00924DD7"/>
    <w:rsid w:val="00926122"/>
    <w:rsid w:val="00932E4C"/>
    <w:rsid w:val="009347DB"/>
    <w:rsid w:val="00934A17"/>
    <w:rsid w:val="00935304"/>
    <w:rsid w:val="009369AB"/>
    <w:rsid w:val="00940D92"/>
    <w:rsid w:val="00942123"/>
    <w:rsid w:val="009462BF"/>
    <w:rsid w:val="0095184E"/>
    <w:rsid w:val="00954CA5"/>
    <w:rsid w:val="00956F3D"/>
    <w:rsid w:val="009570C1"/>
    <w:rsid w:val="00957A3F"/>
    <w:rsid w:val="00960A8F"/>
    <w:rsid w:val="0096136A"/>
    <w:rsid w:val="009634D8"/>
    <w:rsid w:val="009636C7"/>
    <w:rsid w:val="0096391B"/>
    <w:rsid w:val="00964545"/>
    <w:rsid w:val="00980642"/>
    <w:rsid w:val="00981FF5"/>
    <w:rsid w:val="009826E5"/>
    <w:rsid w:val="009834F0"/>
    <w:rsid w:val="00987B8C"/>
    <w:rsid w:val="00990E9D"/>
    <w:rsid w:val="00994E47"/>
    <w:rsid w:val="009951E5"/>
    <w:rsid w:val="00996DF1"/>
    <w:rsid w:val="009971DB"/>
    <w:rsid w:val="009A0583"/>
    <w:rsid w:val="009A3153"/>
    <w:rsid w:val="009A496B"/>
    <w:rsid w:val="009A601C"/>
    <w:rsid w:val="009B3F5B"/>
    <w:rsid w:val="009B462E"/>
    <w:rsid w:val="009C49D2"/>
    <w:rsid w:val="009C66FA"/>
    <w:rsid w:val="009D0805"/>
    <w:rsid w:val="009D5B7D"/>
    <w:rsid w:val="009D6AF8"/>
    <w:rsid w:val="009D78B9"/>
    <w:rsid w:val="009E39FC"/>
    <w:rsid w:val="009E3E27"/>
    <w:rsid w:val="009E4340"/>
    <w:rsid w:val="009E4493"/>
    <w:rsid w:val="009E6FE1"/>
    <w:rsid w:val="009F064C"/>
    <w:rsid w:val="009F77D2"/>
    <w:rsid w:val="00A01EF2"/>
    <w:rsid w:val="00A03BC6"/>
    <w:rsid w:val="00A06BCD"/>
    <w:rsid w:val="00A07833"/>
    <w:rsid w:val="00A10E9E"/>
    <w:rsid w:val="00A122C7"/>
    <w:rsid w:val="00A12EF9"/>
    <w:rsid w:val="00A177BF"/>
    <w:rsid w:val="00A203C0"/>
    <w:rsid w:val="00A20BE0"/>
    <w:rsid w:val="00A23182"/>
    <w:rsid w:val="00A25024"/>
    <w:rsid w:val="00A2694B"/>
    <w:rsid w:val="00A32866"/>
    <w:rsid w:val="00A336E5"/>
    <w:rsid w:val="00A34DBC"/>
    <w:rsid w:val="00A3526D"/>
    <w:rsid w:val="00A4179B"/>
    <w:rsid w:val="00A451CC"/>
    <w:rsid w:val="00A46676"/>
    <w:rsid w:val="00A479DC"/>
    <w:rsid w:val="00A47C11"/>
    <w:rsid w:val="00A502EF"/>
    <w:rsid w:val="00A51FA7"/>
    <w:rsid w:val="00A61C77"/>
    <w:rsid w:val="00A627AD"/>
    <w:rsid w:val="00A669AE"/>
    <w:rsid w:val="00A66A3F"/>
    <w:rsid w:val="00A708BC"/>
    <w:rsid w:val="00A76769"/>
    <w:rsid w:val="00A80FDA"/>
    <w:rsid w:val="00A81E37"/>
    <w:rsid w:val="00A83CEE"/>
    <w:rsid w:val="00A84440"/>
    <w:rsid w:val="00A87B99"/>
    <w:rsid w:val="00A96A5D"/>
    <w:rsid w:val="00A971D7"/>
    <w:rsid w:val="00AA1464"/>
    <w:rsid w:val="00AA724C"/>
    <w:rsid w:val="00AB0837"/>
    <w:rsid w:val="00AB119C"/>
    <w:rsid w:val="00AB2D63"/>
    <w:rsid w:val="00AB5C4D"/>
    <w:rsid w:val="00AB61DB"/>
    <w:rsid w:val="00AC1121"/>
    <w:rsid w:val="00AC2AEE"/>
    <w:rsid w:val="00AC3F1F"/>
    <w:rsid w:val="00AC4900"/>
    <w:rsid w:val="00AC5D8A"/>
    <w:rsid w:val="00AC72D5"/>
    <w:rsid w:val="00AD16D2"/>
    <w:rsid w:val="00AD1C6A"/>
    <w:rsid w:val="00AD31AD"/>
    <w:rsid w:val="00AD7830"/>
    <w:rsid w:val="00AE154C"/>
    <w:rsid w:val="00AE1E0F"/>
    <w:rsid w:val="00AE1FD8"/>
    <w:rsid w:val="00AE29FD"/>
    <w:rsid w:val="00AE3CC7"/>
    <w:rsid w:val="00AE54AA"/>
    <w:rsid w:val="00AF13B9"/>
    <w:rsid w:val="00AF5CC2"/>
    <w:rsid w:val="00AF762D"/>
    <w:rsid w:val="00B03A94"/>
    <w:rsid w:val="00B04245"/>
    <w:rsid w:val="00B069AB"/>
    <w:rsid w:val="00B102A7"/>
    <w:rsid w:val="00B117C1"/>
    <w:rsid w:val="00B11E91"/>
    <w:rsid w:val="00B1669E"/>
    <w:rsid w:val="00B17D3E"/>
    <w:rsid w:val="00B22EC1"/>
    <w:rsid w:val="00B23D34"/>
    <w:rsid w:val="00B31677"/>
    <w:rsid w:val="00B3174D"/>
    <w:rsid w:val="00B3586B"/>
    <w:rsid w:val="00B3693F"/>
    <w:rsid w:val="00B37595"/>
    <w:rsid w:val="00B377D6"/>
    <w:rsid w:val="00B40EFA"/>
    <w:rsid w:val="00B4184D"/>
    <w:rsid w:val="00B46033"/>
    <w:rsid w:val="00B46A40"/>
    <w:rsid w:val="00B470C6"/>
    <w:rsid w:val="00B505D9"/>
    <w:rsid w:val="00B506B3"/>
    <w:rsid w:val="00B5232E"/>
    <w:rsid w:val="00B55D0A"/>
    <w:rsid w:val="00B57363"/>
    <w:rsid w:val="00B57C3A"/>
    <w:rsid w:val="00B70FD5"/>
    <w:rsid w:val="00B71E69"/>
    <w:rsid w:val="00B7217A"/>
    <w:rsid w:val="00B7352B"/>
    <w:rsid w:val="00B73E59"/>
    <w:rsid w:val="00B76843"/>
    <w:rsid w:val="00B76E68"/>
    <w:rsid w:val="00B819E7"/>
    <w:rsid w:val="00B841B9"/>
    <w:rsid w:val="00B85172"/>
    <w:rsid w:val="00B904FA"/>
    <w:rsid w:val="00B90755"/>
    <w:rsid w:val="00B91EF3"/>
    <w:rsid w:val="00B92F58"/>
    <w:rsid w:val="00B93C6C"/>
    <w:rsid w:val="00B94DFE"/>
    <w:rsid w:val="00BA71B3"/>
    <w:rsid w:val="00BB17AF"/>
    <w:rsid w:val="00BB535A"/>
    <w:rsid w:val="00BB68B1"/>
    <w:rsid w:val="00BB74A7"/>
    <w:rsid w:val="00BC2198"/>
    <w:rsid w:val="00BC364F"/>
    <w:rsid w:val="00BC6735"/>
    <w:rsid w:val="00BC6BB8"/>
    <w:rsid w:val="00BC77DF"/>
    <w:rsid w:val="00BC7BA4"/>
    <w:rsid w:val="00BD0FD4"/>
    <w:rsid w:val="00BD1B69"/>
    <w:rsid w:val="00BD2301"/>
    <w:rsid w:val="00BD68D7"/>
    <w:rsid w:val="00BE0CBE"/>
    <w:rsid w:val="00BE1A7A"/>
    <w:rsid w:val="00BE4404"/>
    <w:rsid w:val="00BE6F39"/>
    <w:rsid w:val="00BF0B46"/>
    <w:rsid w:val="00BF0D3C"/>
    <w:rsid w:val="00BF28BB"/>
    <w:rsid w:val="00BF2C2E"/>
    <w:rsid w:val="00BF426F"/>
    <w:rsid w:val="00BF7AC5"/>
    <w:rsid w:val="00C00C89"/>
    <w:rsid w:val="00C03645"/>
    <w:rsid w:val="00C12E62"/>
    <w:rsid w:val="00C12EBC"/>
    <w:rsid w:val="00C13368"/>
    <w:rsid w:val="00C13B5A"/>
    <w:rsid w:val="00C15666"/>
    <w:rsid w:val="00C15C6F"/>
    <w:rsid w:val="00C162C3"/>
    <w:rsid w:val="00C16F34"/>
    <w:rsid w:val="00C22965"/>
    <w:rsid w:val="00C27037"/>
    <w:rsid w:val="00C31CD4"/>
    <w:rsid w:val="00C321C3"/>
    <w:rsid w:val="00C32BE8"/>
    <w:rsid w:val="00C33439"/>
    <w:rsid w:val="00C34040"/>
    <w:rsid w:val="00C340E7"/>
    <w:rsid w:val="00C34630"/>
    <w:rsid w:val="00C35133"/>
    <w:rsid w:val="00C37173"/>
    <w:rsid w:val="00C4291C"/>
    <w:rsid w:val="00C42AB6"/>
    <w:rsid w:val="00C501BA"/>
    <w:rsid w:val="00C511B6"/>
    <w:rsid w:val="00C513E3"/>
    <w:rsid w:val="00C52428"/>
    <w:rsid w:val="00C53C74"/>
    <w:rsid w:val="00C55157"/>
    <w:rsid w:val="00C551F9"/>
    <w:rsid w:val="00C606B2"/>
    <w:rsid w:val="00C62900"/>
    <w:rsid w:val="00C63BF8"/>
    <w:rsid w:val="00C643E6"/>
    <w:rsid w:val="00C6528C"/>
    <w:rsid w:val="00C710CD"/>
    <w:rsid w:val="00C71AD6"/>
    <w:rsid w:val="00C72BE5"/>
    <w:rsid w:val="00C73AD8"/>
    <w:rsid w:val="00C769B2"/>
    <w:rsid w:val="00C7742C"/>
    <w:rsid w:val="00C77967"/>
    <w:rsid w:val="00C800CC"/>
    <w:rsid w:val="00C80797"/>
    <w:rsid w:val="00C81251"/>
    <w:rsid w:val="00C83358"/>
    <w:rsid w:val="00C83546"/>
    <w:rsid w:val="00C84EBF"/>
    <w:rsid w:val="00C860BD"/>
    <w:rsid w:val="00C918A5"/>
    <w:rsid w:val="00C93154"/>
    <w:rsid w:val="00C93301"/>
    <w:rsid w:val="00C9341E"/>
    <w:rsid w:val="00C9400B"/>
    <w:rsid w:val="00C966C1"/>
    <w:rsid w:val="00C96826"/>
    <w:rsid w:val="00C97CDE"/>
    <w:rsid w:val="00CA041A"/>
    <w:rsid w:val="00CA20FF"/>
    <w:rsid w:val="00CA331B"/>
    <w:rsid w:val="00CA387C"/>
    <w:rsid w:val="00CA6D1D"/>
    <w:rsid w:val="00CB0120"/>
    <w:rsid w:val="00CB050C"/>
    <w:rsid w:val="00CB1A4F"/>
    <w:rsid w:val="00CB265B"/>
    <w:rsid w:val="00CB2F5A"/>
    <w:rsid w:val="00CB4DA2"/>
    <w:rsid w:val="00CB4DF4"/>
    <w:rsid w:val="00CB524E"/>
    <w:rsid w:val="00CB59D1"/>
    <w:rsid w:val="00CB5F34"/>
    <w:rsid w:val="00CC06BB"/>
    <w:rsid w:val="00CC0B9C"/>
    <w:rsid w:val="00CC19DF"/>
    <w:rsid w:val="00CD0812"/>
    <w:rsid w:val="00CD1DFD"/>
    <w:rsid w:val="00CD4D9E"/>
    <w:rsid w:val="00CD5411"/>
    <w:rsid w:val="00CD5B69"/>
    <w:rsid w:val="00CE2147"/>
    <w:rsid w:val="00CE2440"/>
    <w:rsid w:val="00CE31A6"/>
    <w:rsid w:val="00CE489E"/>
    <w:rsid w:val="00CE6874"/>
    <w:rsid w:val="00CF0181"/>
    <w:rsid w:val="00CF2276"/>
    <w:rsid w:val="00CF418E"/>
    <w:rsid w:val="00CF7068"/>
    <w:rsid w:val="00D03032"/>
    <w:rsid w:val="00D0635F"/>
    <w:rsid w:val="00D063BB"/>
    <w:rsid w:val="00D07749"/>
    <w:rsid w:val="00D11F5E"/>
    <w:rsid w:val="00D12301"/>
    <w:rsid w:val="00D1278D"/>
    <w:rsid w:val="00D13621"/>
    <w:rsid w:val="00D15DD5"/>
    <w:rsid w:val="00D15EE7"/>
    <w:rsid w:val="00D16847"/>
    <w:rsid w:val="00D200AE"/>
    <w:rsid w:val="00D23DDD"/>
    <w:rsid w:val="00D24FDF"/>
    <w:rsid w:val="00D25E26"/>
    <w:rsid w:val="00D26C1E"/>
    <w:rsid w:val="00D30D19"/>
    <w:rsid w:val="00D31633"/>
    <w:rsid w:val="00D32B15"/>
    <w:rsid w:val="00D338C3"/>
    <w:rsid w:val="00D34DD5"/>
    <w:rsid w:val="00D362C6"/>
    <w:rsid w:val="00D37308"/>
    <w:rsid w:val="00D40E56"/>
    <w:rsid w:val="00D415DE"/>
    <w:rsid w:val="00D41C9B"/>
    <w:rsid w:val="00D46293"/>
    <w:rsid w:val="00D469E1"/>
    <w:rsid w:val="00D514C7"/>
    <w:rsid w:val="00D519E1"/>
    <w:rsid w:val="00D53DDA"/>
    <w:rsid w:val="00D5502A"/>
    <w:rsid w:val="00D55E64"/>
    <w:rsid w:val="00D60D80"/>
    <w:rsid w:val="00D64160"/>
    <w:rsid w:val="00D6566D"/>
    <w:rsid w:val="00D66711"/>
    <w:rsid w:val="00D67C88"/>
    <w:rsid w:val="00D67E4D"/>
    <w:rsid w:val="00D70207"/>
    <w:rsid w:val="00D70854"/>
    <w:rsid w:val="00D73AAD"/>
    <w:rsid w:val="00D74D34"/>
    <w:rsid w:val="00D761A6"/>
    <w:rsid w:val="00D7654F"/>
    <w:rsid w:val="00D80EA8"/>
    <w:rsid w:val="00D81AD1"/>
    <w:rsid w:val="00D83827"/>
    <w:rsid w:val="00D848A1"/>
    <w:rsid w:val="00D84D4D"/>
    <w:rsid w:val="00D93B3C"/>
    <w:rsid w:val="00D94EEA"/>
    <w:rsid w:val="00DA0A63"/>
    <w:rsid w:val="00DA1EEA"/>
    <w:rsid w:val="00DA3B0B"/>
    <w:rsid w:val="00DA3C3F"/>
    <w:rsid w:val="00DA4164"/>
    <w:rsid w:val="00DA540B"/>
    <w:rsid w:val="00DA7ADE"/>
    <w:rsid w:val="00DB04BB"/>
    <w:rsid w:val="00DB106E"/>
    <w:rsid w:val="00DB1707"/>
    <w:rsid w:val="00DB2C80"/>
    <w:rsid w:val="00DB5F7F"/>
    <w:rsid w:val="00DC5B21"/>
    <w:rsid w:val="00DC71B7"/>
    <w:rsid w:val="00DD192A"/>
    <w:rsid w:val="00DD348B"/>
    <w:rsid w:val="00DE277E"/>
    <w:rsid w:val="00DE2F2F"/>
    <w:rsid w:val="00DE3390"/>
    <w:rsid w:val="00DE3FE4"/>
    <w:rsid w:val="00DE45EA"/>
    <w:rsid w:val="00DE470E"/>
    <w:rsid w:val="00DE62D2"/>
    <w:rsid w:val="00DF1F01"/>
    <w:rsid w:val="00DF223C"/>
    <w:rsid w:val="00DF2647"/>
    <w:rsid w:val="00DF3579"/>
    <w:rsid w:val="00DF4474"/>
    <w:rsid w:val="00DF66A1"/>
    <w:rsid w:val="00DF6CD6"/>
    <w:rsid w:val="00DF7BC1"/>
    <w:rsid w:val="00E00341"/>
    <w:rsid w:val="00E030C5"/>
    <w:rsid w:val="00E03F9B"/>
    <w:rsid w:val="00E0609B"/>
    <w:rsid w:val="00E0765F"/>
    <w:rsid w:val="00E111F1"/>
    <w:rsid w:val="00E14FAC"/>
    <w:rsid w:val="00E17362"/>
    <w:rsid w:val="00E20D24"/>
    <w:rsid w:val="00E2211F"/>
    <w:rsid w:val="00E25B67"/>
    <w:rsid w:val="00E263FF"/>
    <w:rsid w:val="00E26928"/>
    <w:rsid w:val="00E27A68"/>
    <w:rsid w:val="00E35BBB"/>
    <w:rsid w:val="00E36B64"/>
    <w:rsid w:val="00E36D28"/>
    <w:rsid w:val="00E36E3F"/>
    <w:rsid w:val="00E37822"/>
    <w:rsid w:val="00E40236"/>
    <w:rsid w:val="00E409D6"/>
    <w:rsid w:val="00E4112C"/>
    <w:rsid w:val="00E41D86"/>
    <w:rsid w:val="00E4551C"/>
    <w:rsid w:val="00E47CD9"/>
    <w:rsid w:val="00E5142B"/>
    <w:rsid w:val="00E54B76"/>
    <w:rsid w:val="00E5598E"/>
    <w:rsid w:val="00E56BE9"/>
    <w:rsid w:val="00E57620"/>
    <w:rsid w:val="00E57757"/>
    <w:rsid w:val="00E60C2E"/>
    <w:rsid w:val="00E61DF0"/>
    <w:rsid w:val="00E64A0E"/>
    <w:rsid w:val="00E6696A"/>
    <w:rsid w:val="00E6731A"/>
    <w:rsid w:val="00E70022"/>
    <w:rsid w:val="00E710AA"/>
    <w:rsid w:val="00E74B1B"/>
    <w:rsid w:val="00E76E7A"/>
    <w:rsid w:val="00E80558"/>
    <w:rsid w:val="00E82BB0"/>
    <w:rsid w:val="00E82C5F"/>
    <w:rsid w:val="00E866C0"/>
    <w:rsid w:val="00E9156F"/>
    <w:rsid w:val="00E91C69"/>
    <w:rsid w:val="00E92B3B"/>
    <w:rsid w:val="00E97695"/>
    <w:rsid w:val="00EA3DF9"/>
    <w:rsid w:val="00EA3E1D"/>
    <w:rsid w:val="00EA3EBC"/>
    <w:rsid w:val="00EB25A2"/>
    <w:rsid w:val="00EB7ED3"/>
    <w:rsid w:val="00EC1E66"/>
    <w:rsid w:val="00EC3290"/>
    <w:rsid w:val="00EC4C65"/>
    <w:rsid w:val="00EC5414"/>
    <w:rsid w:val="00EC569B"/>
    <w:rsid w:val="00EC59A1"/>
    <w:rsid w:val="00EC630F"/>
    <w:rsid w:val="00EC6B07"/>
    <w:rsid w:val="00ED07CD"/>
    <w:rsid w:val="00EE0D65"/>
    <w:rsid w:val="00EE1CC5"/>
    <w:rsid w:val="00EF0FEC"/>
    <w:rsid w:val="00EF39B2"/>
    <w:rsid w:val="00EF4222"/>
    <w:rsid w:val="00EF5870"/>
    <w:rsid w:val="00F0271F"/>
    <w:rsid w:val="00F0371A"/>
    <w:rsid w:val="00F03984"/>
    <w:rsid w:val="00F04662"/>
    <w:rsid w:val="00F06ED3"/>
    <w:rsid w:val="00F0703A"/>
    <w:rsid w:val="00F1131D"/>
    <w:rsid w:val="00F11F6A"/>
    <w:rsid w:val="00F125E6"/>
    <w:rsid w:val="00F12DC8"/>
    <w:rsid w:val="00F16CFB"/>
    <w:rsid w:val="00F20385"/>
    <w:rsid w:val="00F20A25"/>
    <w:rsid w:val="00F2432D"/>
    <w:rsid w:val="00F26F22"/>
    <w:rsid w:val="00F42A94"/>
    <w:rsid w:val="00F44141"/>
    <w:rsid w:val="00F45D1F"/>
    <w:rsid w:val="00F46F16"/>
    <w:rsid w:val="00F51B13"/>
    <w:rsid w:val="00F521DA"/>
    <w:rsid w:val="00F55CAD"/>
    <w:rsid w:val="00F5745E"/>
    <w:rsid w:val="00F61724"/>
    <w:rsid w:val="00F61EDC"/>
    <w:rsid w:val="00F632D2"/>
    <w:rsid w:val="00F63512"/>
    <w:rsid w:val="00F641EA"/>
    <w:rsid w:val="00F66874"/>
    <w:rsid w:val="00F67B29"/>
    <w:rsid w:val="00F67E27"/>
    <w:rsid w:val="00F71C69"/>
    <w:rsid w:val="00F726B3"/>
    <w:rsid w:val="00F8346F"/>
    <w:rsid w:val="00F84E6A"/>
    <w:rsid w:val="00F86A1A"/>
    <w:rsid w:val="00F9015D"/>
    <w:rsid w:val="00F92FB5"/>
    <w:rsid w:val="00F93B99"/>
    <w:rsid w:val="00F93F22"/>
    <w:rsid w:val="00F95FAA"/>
    <w:rsid w:val="00FA078C"/>
    <w:rsid w:val="00FA294A"/>
    <w:rsid w:val="00FA2A9B"/>
    <w:rsid w:val="00FA3BFD"/>
    <w:rsid w:val="00FA3CEB"/>
    <w:rsid w:val="00FA770B"/>
    <w:rsid w:val="00FA7FD0"/>
    <w:rsid w:val="00FB704A"/>
    <w:rsid w:val="00FB7FAC"/>
    <w:rsid w:val="00FC48EC"/>
    <w:rsid w:val="00FC5707"/>
    <w:rsid w:val="00FC61EC"/>
    <w:rsid w:val="00FC7D42"/>
    <w:rsid w:val="00FD1BB6"/>
    <w:rsid w:val="00FD5614"/>
    <w:rsid w:val="00FD592D"/>
    <w:rsid w:val="00FD78F8"/>
    <w:rsid w:val="00FD7B6B"/>
    <w:rsid w:val="00FE0587"/>
    <w:rsid w:val="00FE0A38"/>
    <w:rsid w:val="00FE1634"/>
    <w:rsid w:val="00FE2B55"/>
    <w:rsid w:val="00FE38BA"/>
    <w:rsid w:val="00FE428B"/>
    <w:rsid w:val="00FE56DE"/>
    <w:rsid w:val="00FE6BA0"/>
    <w:rsid w:val="00FF19AE"/>
    <w:rsid w:val="00FF66CF"/>
    <w:rsid w:val="00FF6C54"/>
    <w:rsid w:val="00FF7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0D9E"/>
    <w:pPr>
      <w:ind w:left="720"/>
      <w:contextualSpacing/>
    </w:pPr>
    <w:rPr>
      <w:lang w:val="en-GB"/>
    </w:rPr>
  </w:style>
  <w:style w:type="character" w:styleId="Refdecomentario">
    <w:name w:val="annotation reference"/>
    <w:basedOn w:val="Fuentedeprrafopredeter"/>
    <w:uiPriority w:val="99"/>
    <w:semiHidden/>
    <w:unhideWhenUsed/>
    <w:rsid w:val="00340D9E"/>
    <w:rPr>
      <w:sz w:val="16"/>
      <w:szCs w:val="16"/>
    </w:rPr>
  </w:style>
  <w:style w:type="paragraph" w:styleId="Textocomentario">
    <w:name w:val="annotation text"/>
    <w:basedOn w:val="Normal"/>
    <w:link w:val="TextocomentarioCar"/>
    <w:uiPriority w:val="99"/>
    <w:semiHidden/>
    <w:unhideWhenUsed/>
    <w:rsid w:val="00340D9E"/>
    <w:pPr>
      <w:spacing w:line="240" w:lineRule="auto"/>
    </w:pPr>
    <w:rPr>
      <w:sz w:val="20"/>
      <w:szCs w:val="20"/>
      <w:lang w:val="en-GB"/>
    </w:rPr>
  </w:style>
  <w:style w:type="character" w:customStyle="1" w:styleId="TextocomentarioCar">
    <w:name w:val="Texto comentario Car"/>
    <w:basedOn w:val="Fuentedeprrafopredeter"/>
    <w:link w:val="Textocomentario"/>
    <w:uiPriority w:val="99"/>
    <w:semiHidden/>
    <w:rsid w:val="00340D9E"/>
    <w:rPr>
      <w:sz w:val="20"/>
      <w:szCs w:val="20"/>
      <w:lang w:val="en-GB"/>
    </w:rPr>
  </w:style>
  <w:style w:type="paragraph" w:styleId="Textodeglobo">
    <w:name w:val="Balloon Text"/>
    <w:basedOn w:val="Normal"/>
    <w:link w:val="TextodegloboCar"/>
    <w:uiPriority w:val="99"/>
    <w:semiHidden/>
    <w:unhideWhenUsed/>
    <w:rsid w:val="00340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D9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0697"/>
    <w:rPr>
      <w:b/>
      <w:bCs/>
      <w:lang w:val="es-MX"/>
    </w:rPr>
  </w:style>
  <w:style w:type="character" w:customStyle="1" w:styleId="AsuntodelcomentarioCar">
    <w:name w:val="Asunto del comentario Car"/>
    <w:basedOn w:val="TextocomentarioCar"/>
    <w:link w:val="Asuntodelcomentario"/>
    <w:uiPriority w:val="99"/>
    <w:semiHidden/>
    <w:rsid w:val="00010697"/>
    <w:rPr>
      <w:b/>
      <w:bCs/>
      <w:sz w:val="20"/>
      <w:szCs w:val="20"/>
      <w:lang w:val="en-GB"/>
    </w:rPr>
  </w:style>
  <w:style w:type="paragraph" w:styleId="Encabezado">
    <w:name w:val="header"/>
    <w:basedOn w:val="Normal"/>
    <w:link w:val="EncabezadoCar"/>
    <w:uiPriority w:val="99"/>
    <w:unhideWhenUsed/>
    <w:rsid w:val="00C55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1F9"/>
  </w:style>
  <w:style w:type="paragraph" w:styleId="Piedepgina">
    <w:name w:val="footer"/>
    <w:basedOn w:val="Normal"/>
    <w:link w:val="PiedepginaCar"/>
    <w:uiPriority w:val="99"/>
    <w:unhideWhenUsed/>
    <w:rsid w:val="00C55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0D9E"/>
    <w:pPr>
      <w:ind w:left="720"/>
      <w:contextualSpacing/>
    </w:pPr>
    <w:rPr>
      <w:lang w:val="en-GB"/>
    </w:rPr>
  </w:style>
  <w:style w:type="character" w:styleId="Refdecomentario">
    <w:name w:val="annotation reference"/>
    <w:basedOn w:val="Fuentedeprrafopredeter"/>
    <w:uiPriority w:val="99"/>
    <w:semiHidden/>
    <w:unhideWhenUsed/>
    <w:rsid w:val="00340D9E"/>
    <w:rPr>
      <w:sz w:val="16"/>
      <w:szCs w:val="16"/>
    </w:rPr>
  </w:style>
  <w:style w:type="paragraph" w:styleId="Textocomentario">
    <w:name w:val="annotation text"/>
    <w:basedOn w:val="Normal"/>
    <w:link w:val="TextocomentarioCar"/>
    <w:uiPriority w:val="99"/>
    <w:semiHidden/>
    <w:unhideWhenUsed/>
    <w:rsid w:val="00340D9E"/>
    <w:pPr>
      <w:spacing w:line="240" w:lineRule="auto"/>
    </w:pPr>
    <w:rPr>
      <w:sz w:val="20"/>
      <w:szCs w:val="20"/>
      <w:lang w:val="en-GB"/>
    </w:rPr>
  </w:style>
  <w:style w:type="character" w:customStyle="1" w:styleId="TextocomentarioCar">
    <w:name w:val="Texto comentario Car"/>
    <w:basedOn w:val="Fuentedeprrafopredeter"/>
    <w:link w:val="Textocomentario"/>
    <w:uiPriority w:val="99"/>
    <w:semiHidden/>
    <w:rsid w:val="00340D9E"/>
    <w:rPr>
      <w:sz w:val="20"/>
      <w:szCs w:val="20"/>
      <w:lang w:val="en-GB"/>
    </w:rPr>
  </w:style>
  <w:style w:type="paragraph" w:styleId="Textodeglobo">
    <w:name w:val="Balloon Text"/>
    <w:basedOn w:val="Normal"/>
    <w:link w:val="TextodegloboCar"/>
    <w:uiPriority w:val="99"/>
    <w:semiHidden/>
    <w:unhideWhenUsed/>
    <w:rsid w:val="00340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0D9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10697"/>
    <w:rPr>
      <w:b/>
      <w:bCs/>
      <w:lang w:val="es-MX"/>
    </w:rPr>
  </w:style>
  <w:style w:type="character" w:customStyle="1" w:styleId="AsuntodelcomentarioCar">
    <w:name w:val="Asunto del comentario Car"/>
    <w:basedOn w:val="TextocomentarioCar"/>
    <w:link w:val="Asuntodelcomentario"/>
    <w:uiPriority w:val="99"/>
    <w:semiHidden/>
    <w:rsid w:val="00010697"/>
    <w:rPr>
      <w:b/>
      <w:bCs/>
      <w:sz w:val="20"/>
      <w:szCs w:val="20"/>
      <w:lang w:val="en-GB"/>
    </w:rPr>
  </w:style>
  <w:style w:type="paragraph" w:styleId="Encabezado">
    <w:name w:val="header"/>
    <w:basedOn w:val="Normal"/>
    <w:link w:val="EncabezadoCar"/>
    <w:uiPriority w:val="99"/>
    <w:unhideWhenUsed/>
    <w:rsid w:val="00C55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1F9"/>
  </w:style>
  <w:style w:type="paragraph" w:styleId="Piedepgina">
    <w:name w:val="footer"/>
    <w:basedOn w:val="Normal"/>
    <w:link w:val="PiedepginaCar"/>
    <w:uiPriority w:val="99"/>
    <w:unhideWhenUsed/>
    <w:rsid w:val="00C55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963AB-60E8-4198-8378-6DDE77C1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5040</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 MM</cp:lastModifiedBy>
  <cp:revision>2</cp:revision>
  <dcterms:created xsi:type="dcterms:W3CDTF">2016-04-01T11:46:00Z</dcterms:created>
  <dcterms:modified xsi:type="dcterms:W3CDTF">2016-04-01T11:46:00Z</dcterms:modified>
</cp:coreProperties>
</file>